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FC48C8" w:rsidRPr="00FC48C8" w:rsidRDefault="00FC48C8" w:rsidP="00FC48C8">
      <w:pPr>
        <w:jc w:val="center"/>
        <w:rPr>
          <w:rFonts w:ascii="Times New Roman" w:hAnsi="Times New Roman"/>
        </w:rPr>
      </w:pPr>
      <w:r w:rsidRPr="00FC48C8">
        <w:rPr>
          <w:rFonts w:ascii="Times New Roman" w:hAnsi="Times New Roman"/>
          <w:sz w:val="28"/>
          <w:szCs w:val="28"/>
        </w:rPr>
        <w:t>«Сойгинская средняя школа»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6"/>
        <w:gridCol w:w="5041"/>
      </w:tblGrid>
      <w:tr w:rsidR="00FC48C8" w:rsidRPr="00FC48C8" w:rsidTr="00A16DA0">
        <w:trPr>
          <w:trHeight w:val="2232"/>
        </w:trPr>
        <w:tc>
          <w:tcPr>
            <w:tcW w:w="5211" w:type="dxa"/>
            <w:shd w:val="clear" w:color="auto" w:fill="auto"/>
          </w:tcPr>
          <w:p w:rsidR="00FC48C8" w:rsidRPr="00FC48C8" w:rsidRDefault="00FC48C8" w:rsidP="00A16DA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Утверждаю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Директор МБОУ «Сойгинская СШ»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_____________</w:t>
            </w:r>
            <w:proofErr w:type="spellStart"/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М.Я.Суздалева</w:t>
            </w:r>
            <w:proofErr w:type="spellEnd"/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основании приказа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 «__</w:t>
            </w:r>
            <w:proofErr w:type="gramStart"/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_»_</w:t>
            </w:r>
            <w:proofErr w:type="gramEnd"/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_______20__г. №_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</w:t>
            </w: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FC48C8" w:rsidRPr="00FC48C8" w:rsidRDefault="00FC48C8" w:rsidP="00FC48C8">
      <w:pPr>
        <w:rPr>
          <w:rFonts w:ascii="Times New Roman" w:hAnsi="Times New Roman"/>
          <w:sz w:val="26"/>
          <w:szCs w:val="26"/>
        </w:rPr>
      </w:pPr>
    </w:p>
    <w:p w:rsidR="00FC48C8" w:rsidRPr="00FC48C8" w:rsidRDefault="00FC48C8" w:rsidP="00FC48C8">
      <w:pPr>
        <w:rPr>
          <w:rFonts w:ascii="Times New Roman" w:hAnsi="Times New Roman"/>
        </w:rPr>
      </w:pPr>
    </w:p>
    <w:p w:rsidR="00FC48C8" w:rsidRPr="00FC48C8" w:rsidRDefault="00FC48C8" w:rsidP="00FC48C8">
      <w:pPr>
        <w:rPr>
          <w:rFonts w:ascii="Times New Roman" w:hAnsi="Times New Roman"/>
          <w:b/>
        </w:rPr>
      </w:pP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b/>
          <w:sz w:val="28"/>
          <w:szCs w:val="28"/>
        </w:rPr>
        <w:t xml:space="preserve"> </w:t>
      </w:r>
      <w:r w:rsidRPr="00FC48C8">
        <w:rPr>
          <w:rFonts w:ascii="Times New Roman" w:hAnsi="Times New Roman"/>
          <w:sz w:val="28"/>
          <w:szCs w:val="28"/>
        </w:rPr>
        <w:t>Дополнительна</w:t>
      </w:r>
      <w:r>
        <w:rPr>
          <w:rFonts w:ascii="Times New Roman" w:hAnsi="Times New Roman"/>
          <w:sz w:val="28"/>
          <w:szCs w:val="28"/>
        </w:rPr>
        <w:t>я</w:t>
      </w:r>
      <w:r w:rsidRPr="00FC48C8">
        <w:rPr>
          <w:rFonts w:ascii="Times New Roman" w:hAnsi="Times New Roman"/>
          <w:sz w:val="28"/>
          <w:szCs w:val="28"/>
        </w:rPr>
        <w:t xml:space="preserve"> общеобразовательная общеразвивающая программа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48C8">
        <w:rPr>
          <w:rFonts w:ascii="Times New Roman" w:hAnsi="Times New Roman"/>
          <w:b/>
          <w:sz w:val="28"/>
          <w:szCs w:val="28"/>
        </w:rPr>
        <w:t>«</w:t>
      </w:r>
      <w:r w:rsidR="00BF2BEC">
        <w:rPr>
          <w:rFonts w:ascii="Times New Roman" w:hAnsi="Times New Roman"/>
          <w:b/>
          <w:iCs/>
          <w:color w:val="000000"/>
          <w:sz w:val="28"/>
          <w:szCs w:val="28"/>
          <w:lang w:val="en-US"/>
        </w:rPr>
        <w:t>VR</w:t>
      </w:r>
      <w:r w:rsidRPr="00FC48C8">
        <w:rPr>
          <w:rFonts w:ascii="Times New Roman" w:hAnsi="Times New Roman"/>
          <w:b/>
          <w:sz w:val="28"/>
          <w:szCs w:val="28"/>
        </w:rPr>
        <w:t xml:space="preserve">» </w:t>
      </w:r>
    </w:p>
    <w:p w:rsidR="00FC48C8" w:rsidRPr="00FC48C8" w:rsidRDefault="00BF2BEC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детей14-16</w:t>
      </w:r>
      <w:r w:rsidR="00FC48C8" w:rsidRPr="00FC48C8">
        <w:rPr>
          <w:rFonts w:ascii="Times New Roman" w:hAnsi="Times New Roman"/>
          <w:sz w:val="28"/>
          <w:szCs w:val="28"/>
        </w:rPr>
        <w:t xml:space="preserve"> лет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 xml:space="preserve">Срок реализации программы: </w:t>
      </w:r>
      <w:r w:rsidR="00BF2BEC">
        <w:rPr>
          <w:rFonts w:ascii="Times New Roman" w:hAnsi="Times New Roman"/>
          <w:sz w:val="28"/>
          <w:szCs w:val="28"/>
        </w:rPr>
        <w:t>1 год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 xml:space="preserve">Направление: </w:t>
      </w:r>
      <w:r w:rsidR="00881BBA">
        <w:rPr>
          <w:rFonts w:ascii="Times New Roman" w:hAnsi="Times New Roman"/>
          <w:sz w:val="28"/>
          <w:szCs w:val="28"/>
        </w:rPr>
        <w:t>цифровое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Уровень: базовый</w:t>
      </w:r>
    </w:p>
    <w:p w:rsidR="00FC48C8" w:rsidRP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P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P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Pr="00FC48C8" w:rsidRDefault="00FC48C8" w:rsidP="00FC48C8">
      <w:pPr>
        <w:spacing w:after="120"/>
        <w:jc w:val="right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Автор-составитель:</w:t>
      </w:r>
    </w:p>
    <w:p w:rsidR="00FC48C8" w:rsidRPr="00FC48C8" w:rsidRDefault="00BF2BEC" w:rsidP="00FC48C8">
      <w:pPr>
        <w:spacing w:after="1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Попова Татьяна Анатольевна</w:t>
      </w:r>
    </w:p>
    <w:p w:rsid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C48C8">
        <w:rPr>
          <w:rFonts w:ascii="Times New Roman" w:hAnsi="Times New Roman"/>
          <w:sz w:val="28"/>
          <w:szCs w:val="28"/>
        </w:rPr>
        <w:t>п.Сойга</w:t>
      </w:r>
      <w:proofErr w:type="spellEnd"/>
      <w:r w:rsidRPr="00FC48C8">
        <w:rPr>
          <w:rFonts w:ascii="Times New Roman" w:hAnsi="Times New Roman"/>
          <w:sz w:val="28"/>
          <w:szCs w:val="28"/>
        </w:rPr>
        <w:t>.</w:t>
      </w:r>
    </w:p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2021 г.</w:t>
      </w:r>
    </w:p>
    <w:sdt>
      <w:sdtPr>
        <w:id w:val="-37279418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  <w:b/>
          <w:bCs/>
          <w:color w:val="auto"/>
          <w:sz w:val="22"/>
          <w:szCs w:val="22"/>
          <w:lang w:eastAsia="en-US"/>
        </w:rPr>
      </w:sdtEndPr>
      <w:sdtContent>
        <w:p w:rsidR="00C87DD9" w:rsidRPr="00C87DD9" w:rsidRDefault="00C87DD9" w:rsidP="00C87DD9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C87DD9">
            <w:rPr>
              <w:rFonts w:ascii="Times New Roman" w:hAnsi="Times New Roman" w:cs="Times New Roman"/>
              <w:sz w:val="28"/>
              <w:szCs w:val="28"/>
            </w:rPr>
            <w:t>Оглавле</w:t>
          </w:r>
          <w:bookmarkStart w:id="0" w:name="_GoBack"/>
          <w:bookmarkEnd w:id="0"/>
          <w:r w:rsidRPr="00C87DD9">
            <w:rPr>
              <w:rFonts w:ascii="Times New Roman" w:hAnsi="Times New Roman" w:cs="Times New Roman"/>
              <w:sz w:val="28"/>
              <w:szCs w:val="28"/>
            </w:rPr>
            <w:t>ние</w:t>
          </w:r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r w:rsidRPr="00C87DD9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C87DD9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C87DD9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73615365" w:history="1">
            <w:r w:rsidRPr="00C87DD9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Введение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_Toc73615365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73615368" w:history="1">
            <w:r w:rsidRPr="00C87DD9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_Toc73615368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73615369" w:history="1">
            <w:r w:rsidRPr="00C87DD9">
              <w:rPr>
                <w:rStyle w:val="a5"/>
                <w:rFonts w:ascii="Times New Roman" w:eastAsia="Times New Roman" w:hAnsi="Times New Roman"/>
                <w:b/>
                <w:noProof/>
                <w:sz w:val="28"/>
                <w:szCs w:val="28"/>
                <w:lang w:eastAsia="ar-SA"/>
              </w:rPr>
              <w:t>Проверка результативности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_Toc73615369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73615370" w:history="1">
            <w:r w:rsidRPr="00C87DD9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ar-SA"/>
              </w:rPr>
              <w:t>Учебно - тематический план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_Toc73615370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73615371" w:history="1">
            <w:r w:rsidRPr="00C87DD9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Содержание программы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_Toc73615371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Pr="00C87DD9" w:rsidRDefault="00C87DD9" w:rsidP="00C87DD9">
          <w:pPr>
            <w:pStyle w:val="11"/>
            <w:tabs>
              <w:tab w:val="right" w:leader="dot" w:pos="9627"/>
            </w:tabs>
            <w:spacing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73615372" w:history="1">
            <w:r w:rsidRPr="00C87DD9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Список литературы: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_Toc73615372 \h </w:instrTex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C87DD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7DD9" w:rsidRDefault="00C87DD9" w:rsidP="00C87DD9">
          <w:pPr>
            <w:spacing w:line="360" w:lineRule="auto"/>
            <w:jc w:val="both"/>
          </w:pPr>
          <w:r w:rsidRPr="00C87DD9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B5EB8" w:rsidRPr="002B5EB8" w:rsidRDefault="002B5EB8" w:rsidP="00510DC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2B5EB8" w:rsidRDefault="002B5EB8" w:rsidP="00510DC8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2B5EB8" w:rsidRDefault="002B5EB8" w:rsidP="00510DC8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br w:type="page"/>
      </w:r>
    </w:p>
    <w:p w:rsidR="00AF6E5D" w:rsidRPr="00EE19EC" w:rsidRDefault="00AF6E5D" w:rsidP="00AF2BD2">
      <w:pPr>
        <w:pStyle w:val="1"/>
        <w:rPr>
          <w:rFonts w:eastAsia="Times New Roman"/>
          <w:lang w:eastAsia="ru-RU"/>
        </w:rPr>
      </w:pPr>
      <w:bookmarkStart w:id="1" w:name="_Toc73615365"/>
      <w:r w:rsidRPr="00AF2BD2">
        <w:rPr>
          <w:rFonts w:eastAsia="Times New Roman"/>
          <w:color w:val="auto"/>
          <w:lang w:eastAsia="ru-RU"/>
        </w:rPr>
        <w:lastRenderedPageBreak/>
        <w:t>Введение</w:t>
      </w:r>
      <w:bookmarkEnd w:id="1"/>
    </w:p>
    <w:p w:rsidR="00B84153" w:rsidRDefault="00B84153" w:rsidP="00B841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Toc73615366"/>
      <w:r w:rsidRPr="00B84153">
        <w:rPr>
          <w:rFonts w:ascii="Times New Roman" w:eastAsia="Times New Roman" w:hAnsi="Times New Roman"/>
          <w:sz w:val="28"/>
          <w:szCs w:val="28"/>
          <w:lang w:eastAsia="ru-RU"/>
        </w:rPr>
        <w:t>За несколько десятилетий мир изменился кардинально. Если раньше человеческая жизнь протекала в трехмерной системе координат, определяющей четырехмерное пространство, то сейчас пространство как минимум пятимерно и в системе координат к времени и протяженности добавилась новая координата, отмеряющая биты.</w:t>
      </w:r>
      <w:bookmarkEnd w:id="2"/>
    </w:p>
    <w:p w:rsidR="00FC3F93" w:rsidRPr="00B84153" w:rsidRDefault="00B84153" w:rsidP="00B841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Toc73615367"/>
      <w:r w:rsidRPr="00B84153">
        <w:rPr>
          <w:rFonts w:ascii="Times New Roman" w:eastAsia="Times New Roman" w:hAnsi="Times New Roman"/>
          <w:sz w:val="28"/>
          <w:szCs w:val="28"/>
          <w:lang w:eastAsia="ru-RU"/>
        </w:rPr>
        <w:t>В последние годы развитие информационных технологий позволило создать технические и психологические феномены, которые в популярной и научной литературе получили название «виртуальной реальности» и «киберпространства». Развитие техники программирования, быстрый рост производительности полупроводниковых микросхем, разработка специальных средств передачи информации человеку, а также обратной связи - все это создало новое качество восприятия и переживаний, осознанные как виртуальные реальности. Внешний эффект состоял в том, что человек попадал в мир, или весьма похожий на настоящий, или предварительно задуманный, написанный программистом или получал новые возможности в плане мышления и поведения. Наиболее впечатляющим достижением новой информационной технологии, безусловно, является возможность для человека, попавшего в виртуальный мир, не только наблюдать и переживать, но действовать самостоятельно. Собственно говоря, человек и раньше мог, причем достаточно легко, попасть в мир виртуальной реальности, например, погружаясь в созерцание картины, кинофильма или просто, увлеченно читая книгу. Однако во всех подобных случаях активность человека была ограничена его позицией зрителя или читателя, он сам не мог включиться в действие как активный персонаж.</w:t>
      </w:r>
      <w:bookmarkEnd w:id="3"/>
      <w:r w:rsidRPr="00B841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9744FC" w:rsidRPr="00AF2BD2" w:rsidRDefault="00AF6E5D" w:rsidP="00AF2BD2">
      <w:pPr>
        <w:pStyle w:val="1"/>
        <w:rPr>
          <w:rFonts w:eastAsia="Times New Roman"/>
          <w:color w:val="auto"/>
          <w:lang w:eastAsia="ru-RU"/>
        </w:rPr>
      </w:pPr>
      <w:bookmarkStart w:id="4" w:name="_Toc73615368"/>
      <w:r w:rsidRPr="00AF2BD2">
        <w:rPr>
          <w:rFonts w:eastAsia="Times New Roman"/>
          <w:color w:val="auto"/>
          <w:lang w:eastAsia="ru-RU"/>
        </w:rPr>
        <w:lastRenderedPageBreak/>
        <w:t>Пояснительная</w:t>
      </w:r>
      <w:r w:rsidR="009744FC" w:rsidRPr="00AF2BD2">
        <w:rPr>
          <w:rFonts w:eastAsia="Times New Roman"/>
          <w:color w:val="auto"/>
          <w:lang w:eastAsia="ru-RU"/>
        </w:rPr>
        <w:t xml:space="preserve"> </w:t>
      </w:r>
      <w:r w:rsidRPr="00AF2BD2">
        <w:rPr>
          <w:rFonts w:eastAsia="Times New Roman"/>
          <w:color w:val="auto"/>
          <w:lang w:eastAsia="ru-RU"/>
        </w:rPr>
        <w:t>записка</w:t>
      </w:r>
      <w:bookmarkEnd w:id="4"/>
    </w:p>
    <w:p w:rsidR="00AD664C" w:rsidRPr="00AD664C" w:rsidRDefault="00FC3F93" w:rsidP="00AD664C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Дополнительная общеобразовательная (общеразвивающая) </w:t>
      </w:r>
      <w:r w:rsidR="00601032" w:rsidRPr="00601032">
        <w:rPr>
          <w:iCs/>
          <w:color w:val="000000"/>
          <w:sz w:val="28"/>
          <w:szCs w:val="28"/>
          <w:lang w:val="x-none"/>
        </w:rPr>
        <w:t>программа «</w:t>
      </w:r>
      <w:r w:rsidR="008A5E41">
        <w:rPr>
          <w:iCs/>
          <w:color w:val="000000"/>
          <w:sz w:val="28"/>
          <w:szCs w:val="28"/>
          <w:lang w:val="en-US"/>
        </w:rPr>
        <w:t>VR</w:t>
      </w:r>
      <w:r w:rsidR="00601032" w:rsidRPr="00601032">
        <w:rPr>
          <w:iCs/>
          <w:color w:val="000000"/>
          <w:sz w:val="28"/>
          <w:szCs w:val="28"/>
          <w:lang w:val="x-none"/>
        </w:rPr>
        <w:t>» разрабатывалась на основе следующих материалов и документов:</w:t>
      </w:r>
      <w:r w:rsidR="00601032" w:rsidRPr="00601032">
        <w:rPr>
          <w:color w:val="000000"/>
          <w:sz w:val="28"/>
          <w:szCs w:val="28"/>
        </w:rPr>
        <w:t xml:space="preserve"> </w:t>
      </w:r>
      <w:r w:rsidR="00AD664C">
        <w:rPr>
          <w:color w:val="000000"/>
          <w:sz w:val="28"/>
          <w:szCs w:val="28"/>
        </w:rPr>
        <w:t xml:space="preserve">1. </w:t>
      </w:r>
      <w:r w:rsidR="00AD664C" w:rsidRPr="00CD0737">
        <w:rPr>
          <w:color w:val="000000"/>
          <w:sz w:val="28"/>
          <w:szCs w:val="28"/>
        </w:rPr>
        <w:t xml:space="preserve">А.А. Смолин Д.Д. Жданов И.С. </w:t>
      </w:r>
      <w:proofErr w:type="spellStart"/>
      <w:r w:rsidR="00AD664C" w:rsidRPr="00CD0737">
        <w:rPr>
          <w:color w:val="000000"/>
          <w:sz w:val="28"/>
          <w:szCs w:val="28"/>
        </w:rPr>
        <w:t>Потемин</w:t>
      </w:r>
      <w:proofErr w:type="spellEnd"/>
      <w:r w:rsidR="00AD664C" w:rsidRPr="00CD0737">
        <w:rPr>
          <w:color w:val="000000"/>
          <w:sz w:val="28"/>
          <w:szCs w:val="28"/>
        </w:rPr>
        <w:t xml:space="preserve"> А.В. Меженин В.А. Богатырев </w:t>
      </w:r>
      <w:r w:rsidR="00AD664C">
        <w:rPr>
          <w:color w:val="000000"/>
          <w:sz w:val="28"/>
          <w:szCs w:val="28"/>
        </w:rPr>
        <w:t>«</w:t>
      </w:r>
      <w:r w:rsidR="00AD664C" w:rsidRPr="00CD0737">
        <w:rPr>
          <w:color w:val="000000"/>
          <w:sz w:val="28"/>
          <w:szCs w:val="28"/>
        </w:rPr>
        <w:t>СИСТЕМЫ ВИРТУАЛЬНОЙ, ДОПОЛНЕННОЙ И СМЕШАННОЙ РЕАЛЬНОСТИ</w:t>
      </w:r>
      <w:proofErr w:type="gramStart"/>
      <w:r w:rsidR="00AD664C">
        <w:rPr>
          <w:color w:val="000000"/>
          <w:sz w:val="28"/>
          <w:szCs w:val="28"/>
        </w:rPr>
        <w:t>»,Санкт</w:t>
      </w:r>
      <w:proofErr w:type="gramEnd"/>
      <w:r w:rsidR="00AD664C">
        <w:rPr>
          <w:color w:val="000000"/>
          <w:sz w:val="28"/>
          <w:szCs w:val="28"/>
        </w:rPr>
        <w:t xml:space="preserve">-Петербург,20182. </w:t>
      </w:r>
      <w:r w:rsidR="00AD664C" w:rsidRPr="00A81F3B">
        <w:rPr>
          <w:color w:val="000000"/>
          <w:sz w:val="28"/>
          <w:szCs w:val="28"/>
        </w:rPr>
        <w:t xml:space="preserve">Концепция виртуальных миров и научное </w:t>
      </w:r>
      <w:proofErr w:type="gramStart"/>
      <w:r w:rsidR="00AD664C" w:rsidRPr="00A81F3B">
        <w:rPr>
          <w:color w:val="000000"/>
          <w:sz w:val="28"/>
          <w:szCs w:val="28"/>
        </w:rPr>
        <w:t>поз</w:t>
      </w:r>
      <w:r w:rsidR="00AD664C">
        <w:rPr>
          <w:color w:val="000000"/>
          <w:sz w:val="28"/>
          <w:szCs w:val="28"/>
        </w:rPr>
        <w:t>нание.-</w:t>
      </w:r>
      <w:proofErr w:type="gramEnd"/>
      <w:r w:rsidR="00AD664C">
        <w:rPr>
          <w:color w:val="000000"/>
          <w:sz w:val="28"/>
          <w:szCs w:val="28"/>
        </w:rPr>
        <w:t xml:space="preserve"> СПб.: РХГИ, 2000.- 320с3. </w:t>
      </w:r>
      <w:r w:rsidR="00AD664C" w:rsidRPr="00A81F3B">
        <w:rPr>
          <w:color w:val="000000"/>
          <w:sz w:val="28"/>
          <w:szCs w:val="28"/>
        </w:rPr>
        <w:t>Носов Н.А. Виртуальная реальность // Вопросы фило</w:t>
      </w:r>
      <w:r w:rsidR="00AD664C">
        <w:rPr>
          <w:color w:val="000000"/>
          <w:sz w:val="28"/>
          <w:szCs w:val="28"/>
        </w:rPr>
        <w:t>софии.- 1999.- №10.-С. 152-164.</w:t>
      </w:r>
      <w:r w:rsidR="00AD664C">
        <w:rPr>
          <w:sz w:val="28"/>
          <w:szCs w:val="28"/>
        </w:rPr>
        <w:t>4.</w:t>
      </w:r>
      <w:r w:rsidR="00AD664C" w:rsidRPr="00A81F3B">
        <w:rPr>
          <w:sz w:val="28"/>
          <w:szCs w:val="28"/>
        </w:rPr>
        <w:t xml:space="preserve">Анисимов О.С. Виртуальные особенности </w:t>
      </w:r>
      <w:proofErr w:type="spellStart"/>
      <w:r w:rsidR="00AD664C" w:rsidRPr="00A81F3B">
        <w:rPr>
          <w:sz w:val="28"/>
          <w:szCs w:val="28"/>
        </w:rPr>
        <w:t>игромоделирования</w:t>
      </w:r>
      <w:proofErr w:type="spellEnd"/>
      <w:r w:rsidR="00AD664C" w:rsidRPr="00A81F3B">
        <w:rPr>
          <w:sz w:val="28"/>
          <w:szCs w:val="28"/>
        </w:rPr>
        <w:t xml:space="preserve"> // Труды Центра </w:t>
      </w:r>
      <w:proofErr w:type="spellStart"/>
      <w:r w:rsidR="00AD664C" w:rsidRPr="00A81F3B">
        <w:rPr>
          <w:sz w:val="28"/>
          <w:szCs w:val="28"/>
        </w:rPr>
        <w:t>виртуалистики</w:t>
      </w:r>
      <w:proofErr w:type="spellEnd"/>
      <w:r w:rsidR="00AD664C" w:rsidRPr="00A81F3B">
        <w:rPr>
          <w:sz w:val="28"/>
          <w:szCs w:val="28"/>
        </w:rPr>
        <w:t xml:space="preserve">. </w:t>
      </w:r>
      <w:proofErr w:type="spellStart"/>
      <w:r w:rsidR="00AD664C" w:rsidRPr="00A81F3B">
        <w:rPr>
          <w:sz w:val="28"/>
          <w:szCs w:val="28"/>
        </w:rPr>
        <w:t>Вып</w:t>
      </w:r>
      <w:proofErr w:type="spellEnd"/>
      <w:r w:rsidR="00AD664C" w:rsidRPr="00A81F3B">
        <w:rPr>
          <w:sz w:val="28"/>
          <w:szCs w:val="28"/>
        </w:rPr>
        <w:t xml:space="preserve">. </w:t>
      </w:r>
      <w:proofErr w:type="gramStart"/>
      <w:r w:rsidR="00AD664C" w:rsidRPr="00A81F3B">
        <w:rPr>
          <w:sz w:val="28"/>
          <w:szCs w:val="28"/>
        </w:rPr>
        <w:t>20.-</w:t>
      </w:r>
      <w:proofErr w:type="gramEnd"/>
      <w:r w:rsidR="00AD664C" w:rsidRPr="00A81F3B">
        <w:rPr>
          <w:sz w:val="28"/>
          <w:szCs w:val="28"/>
        </w:rPr>
        <w:t xml:space="preserve"> М., 2003.- 82 с.</w:t>
      </w:r>
    </w:p>
    <w:p w:rsidR="00601032" w:rsidRDefault="00601032" w:rsidP="008A5E41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F6E5D" w:rsidRPr="00601032" w:rsidRDefault="00035D53" w:rsidP="008A5E41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4D54">
        <w:rPr>
          <w:iCs/>
          <w:sz w:val="28"/>
          <w:szCs w:val="28"/>
        </w:rPr>
        <w:t>О</w:t>
      </w:r>
      <w:r w:rsidR="00AF6E5D" w:rsidRPr="009744FC">
        <w:rPr>
          <w:iCs/>
          <w:sz w:val="28"/>
          <w:szCs w:val="28"/>
        </w:rPr>
        <w:t>бщеобразовательн</w:t>
      </w:r>
      <w:r>
        <w:rPr>
          <w:iCs/>
          <w:sz w:val="28"/>
          <w:szCs w:val="28"/>
        </w:rPr>
        <w:t>ая</w:t>
      </w:r>
      <w:r w:rsidR="009744FC" w:rsidRPr="009744FC">
        <w:rPr>
          <w:iCs/>
          <w:sz w:val="28"/>
          <w:szCs w:val="28"/>
        </w:rPr>
        <w:t xml:space="preserve"> </w:t>
      </w:r>
      <w:r w:rsidR="006827AB">
        <w:rPr>
          <w:iCs/>
          <w:sz w:val="28"/>
          <w:szCs w:val="28"/>
        </w:rPr>
        <w:t>(общеразвивающ</w:t>
      </w:r>
      <w:r>
        <w:rPr>
          <w:iCs/>
          <w:sz w:val="28"/>
          <w:szCs w:val="28"/>
        </w:rPr>
        <w:t>ая</w:t>
      </w:r>
      <w:r w:rsidR="006827AB">
        <w:rPr>
          <w:iCs/>
          <w:sz w:val="28"/>
          <w:szCs w:val="28"/>
        </w:rPr>
        <w:t xml:space="preserve">) </w:t>
      </w:r>
      <w:r w:rsidR="00AF6E5D" w:rsidRPr="009744FC">
        <w:rPr>
          <w:iCs/>
          <w:sz w:val="28"/>
          <w:szCs w:val="28"/>
        </w:rPr>
        <w:t>программ</w:t>
      </w:r>
      <w:r>
        <w:rPr>
          <w:iCs/>
          <w:sz w:val="28"/>
          <w:szCs w:val="28"/>
        </w:rPr>
        <w:t>а</w:t>
      </w:r>
      <w:r w:rsidR="009744FC" w:rsidRPr="009744FC">
        <w:rPr>
          <w:iCs/>
          <w:sz w:val="28"/>
          <w:szCs w:val="28"/>
        </w:rPr>
        <w:t xml:space="preserve"> </w:t>
      </w:r>
      <w:r w:rsidR="006827AB">
        <w:rPr>
          <w:b/>
          <w:iCs/>
          <w:sz w:val="28"/>
          <w:szCs w:val="28"/>
        </w:rPr>
        <w:t>–</w:t>
      </w:r>
      <w:r w:rsidR="009744FC" w:rsidRPr="009744FC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авторская, </w:t>
      </w:r>
      <w:proofErr w:type="spellStart"/>
      <w:r w:rsidR="008A5E41">
        <w:rPr>
          <w:b/>
          <w:iCs/>
          <w:sz w:val="28"/>
          <w:szCs w:val="28"/>
        </w:rPr>
        <w:t>цифрофой</w:t>
      </w:r>
      <w:proofErr w:type="spellEnd"/>
      <w:r>
        <w:rPr>
          <w:b/>
          <w:iCs/>
          <w:sz w:val="28"/>
          <w:szCs w:val="28"/>
        </w:rPr>
        <w:t xml:space="preserve"> направленности</w:t>
      </w:r>
      <w:r w:rsidR="006827AB">
        <w:rPr>
          <w:b/>
          <w:iCs/>
          <w:sz w:val="28"/>
          <w:szCs w:val="28"/>
        </w:rPr>
        <w:t xml:space="preserve">. </w:t>
      </w:r>
    </w:p>
    <w:p w:rsidR="008A5E41" w:rsidRDefault="00914D54" w:rsidP="008A5E41">
      <w:pPr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</w:t>
      </w:r>
      <w:r w:rsidR="008A5E41" w:rsidRPr="008A5E41">
        <w:rPr>
          <w:rFonts w:ascii="Times New Roman" w:hAnsi="Times New Roman"/>
          <w:color w:val="000000"/>
          <w:spacing w:val="-1"/>
          <w:sz w:val="28"/>
          <w:szCs w:val="28"/>
        </w:rPr>
        <w:t>Актуальность представленной программы определяется прежде всего требованиями современного общества, которые диктуют необходимость владения навыками работы в самых передовых технологиях XXI века: дополненной (AR) и виртуальной (VR) реальности. Внеурочная деятельность как неотъемлемый компонент образовательного процесса, призванный расширить возможности общеобразовательной организации для формирования необходимых сегодняшнему ученику компетенций, создает особые условия для расширения доступа к глобальным знаниям и информации, опережающего обновления содержания образования в соответствии с задачами перспективного развития страны.</w:t>
      </w:r>
    </w:p>
    <w:p w:rsidR="008A5E41" w:rsidRPr="008A5E41" w:rsidRDefault="008A5E41" w:rsidP="008A5E41">
      <w:pPr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Хотя виртуальная реальность еще не стала частью нашей жизни она уже обосновывается в сфере образования: посмотреть, как устроен организм человека, увидеть процесс строительства знаменитых сооружений, совершить невероятное путешествие и многое другое, сегодня могут сделать дети с помощью очков виртуальной реальности, смартфона и специального мобильного приложения.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Для реализации направлений VR и AR технологий в рамках учебного предмета информатика не отводится времени, и в этом нам помогает внеурочная деятельность. Это иные возможности организации учебного времени: участие в игровой, творческой и проектной деятельности, работа в разновозрастных группах с учетом интересов и способностей обучающихся.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В основу программы курса «VR- студия» заложены принципы практической направленности — индивидуальной или коллективной проектной деятельности.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Программа рассчитана на 34 учебных часа и предназначена для учеников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9-10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 классов, имеющих базовый уровень компьютерной грамотности.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Содержание программы определяется с учётом возрастных особенностей обучающихся, широкими возможностями социализации в процессе общения.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Данная программа допускает творческий, вариативный подход со стороны педагога в области возможной замены порядка разделов, введения 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дополнительного материала, разнообразия включаемых методик проведения занятий и выбора учебных ситуаций для самостоятельной творческой деятельности учащихся. Руководствуясь данной программой, педагог имеет возможность увеличить или уменьшить объем и степень технической сложности материала в зависимости от состава группы и конкретных условий работы.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color w:val="000000"/>
          <w:spacing w:val="-1"/>
          <w:sz w:val="28"/>
          <w:szCs w:val="28"/>
        </w:rPr>
        <w:t>Новизна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 заключается в том, что программа позволяет учащимся сформировать базовые компетенции по работе с VR/AR технологиями путем погружения в проектную деятельность. Отличительной особенностью программы является то, что основной формой обучения является метод решения практических ситуаций. Педагогическая целесообразность состоит в том, что программа отвечает потребностям общества и образовательным стандартам второго поколения в формировании компетентной, творческой личности.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Целью программы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: формирование у обучающихся базовых знаний и навыков по работе с VR/AR технологиями и формирование умений к их применению в работе над проектами.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Задачи курса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: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Обучающие:</w:t>
      </w: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формировать представление о виртуальной, дополненной и смешанной− реальности, базовых понятиях, актуальности и перспективах данных технологий;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 формировать представления о разнообразии, конструктивных− особенностях и принципах работы VR/AR-устройств, 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формировать умение работать с профильным программным− обеспечением (инструментарием дополненной реальности, графическими 3D редакторами)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погружение участников в проектную деятельность с целью формирования навыков проектирования;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Развивающие:  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Развивать творческую активность, инициативность и самостоятельность в принятии решений в различных ситуациях, развивать внимание, память, воображение, мышление (логическое, комбинаторное, творческое).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−  формировать и развивать информационные компетенции.</w:t>
      </w:r>
    </w:p>
    <w:p w:rsidR="008A5E41" w:rsidRPr="008A5E41" w:rsidRDefault="008A5E41" w:rsidP="008A5E4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Воспитательные:</w:t>
      </w:r>
    </w:p>
    <w:p w:rsidR="00AF6E5D" w:rsidRPr="009744FC" w:rsidRDefault="008A5E41" w:rsidP="00CE1582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 xml:space="preserve">воспитывать интерес к техническим видам </w:t>
      </w:r>
      <w:proofErr w:type="gramStart"/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творчества;−</w:t>
      </w:r>
      <w:proofErr w:type="gramEnd"/>
      <w:r w:rsidRPr="008A5E41">
        <w:rPr>
          <w:rFonts w:ascii="Times New Roman" w:hAnsi="Times New Roman"/>
          <w:color w:val="000000"/>
          <w:spacing w:val="-1"/>
          <w:sz w:val="28"/>
          <w:szCs w:val="28"/>
        </w:rPr>
        <w:t>  воспитывать понимание социальной значимости применения и− перспектив развития VR/AR-технологий  воспитывать аккуратность, самостоятельность, умение работать в− команде, информационную и коммуникационную культуры;  воспитывать усидчивость и методичность при реализации проекта.</w:t>
      </w:r>
    </w:p>
    <w:p w:rsidR="00AF6E5D" w:rsidRDefault="00AF6E5D" w:rsidP="008A5E4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Принципы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обучения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реализуемые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программой:</w:t>
      </w:r>
    </w:p>
    <w:p w:rsidR="008A5E41" w:rsidRPr="008A5E41" w:rsidRDefault="008A5E41" w:rsidP="008A5E41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A5E41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 Объяснительно — иллюстративный (беседа, объяснение, инструктаж, демонстрация, работа с пошаговыми технологическими карточками и др.);</w:t>
      </w:r>
    </w:p>
    <w:p w:rsidR="008A5E41" w:rsidRPr="008A5E41" w:rsidRDefault="008A5E41" w:rsidP="008A5E41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A5E41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Метод проблемного изложения (учитель представляет проблему, предлагает ее решение при активном обсуждении и участии обучающихся в решении);</w:t>
      </w:r>
    </w:p>
    <w:p w:rsidR="008A5E41" w:rsidRPr="008A5E41" w:rsidRDefault="008A5E41" w:rsidP="008A5E41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A5E41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lastRenderedPageBreak/>
        <w:t>Эвристический (метод творческого моделирования деятельности).</w:t>
      </w:r>
    </w:p>
    <w:p w:rsidR="008A5E41" w:rsidRPr="008A5E41" w:rsidRDefault="008A5E41" w:rsidP="008A5E41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A5E41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Метод проектов. </w:t>
      </w:r>
    </w:p>
    <w:p w:rsidR="00AF6E5D" w:rsidRPr="009744FC" w:rsidRDefault="00AF6E5D" w:rsidP="00CE158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Важным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условием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развития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творческого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познавательного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интереса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учащегося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является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индивидуальный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подход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нему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CE1582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процессе обучения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.</w:t>
      </w:r>
    </w:p>
    <w:p w:rsidR="00601032" w:rsidRDefault="00601032" w:rsidP="00510DC8">
      <w:pPr>
        <w:spacing w:after="0" w:line="240" w:lineRule="auto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AF6E5D" w:rsidRPr="00A40F97" w:rsidRDefault="00AF6E5D" w:rsidP="00510DC8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</w:pPr>
      <w:r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Организация</w:t>
      </w:r>
      <w:r w:rsidR="009744FC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образовательного</w:t>
      </w:r>
      <w:r w:rsidR="009744FC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="000F175E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процесса</w:t>
      </w:r>
    </w:p>
    <w:p w:rsidR="00AF6E5D" w:rsidRPr="000F175E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Срок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реализации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общеобразовательной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(общеразвивающей)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программы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«</w:t>
      </w:r>
      <w:r w:rsidR="0068427B">
        <w:rPr>
          <w:rFonts w:ascii="Times New Roman" w:eastAsia="Times New Roman" w:hAnsi="Times New Roman"/>
          <w:color w:val="000000"/>
          <w:spacing w:val="-1"/>
          <w:sz w:val="28"/>
          <w:szCs w:val="28"/>
          <w:lang w:val="en-US" w:eastAsia="ar-SA"/>
        </w:rPr>
        <w:t>VR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»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68427B" w:rsidRPr="0068427B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1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год</w:t>
      </w:r>
      <w:r w:rsidR="000F175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Рекомендуемый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возраст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детей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68427B" w:rsidRPr="0068427B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>15-16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.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На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proofErr w:type="gramStart"/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программу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отводится</w:t>
      </w:r>
      <w:proofErr w:type="gramEnd"/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68427B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u w:val="single"/>
          <w:lang w:eastAsia="ar-SA"/>
        </w:rPr>
        <w:t xml:space="preserve">34 </w:t>
      </w:r>
      <w:proofErr w:type="spellStart"/>
      <w:r w:rsidR="0068427B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u w:val="single"/>
          <w:lang w:eastAsia="ar-SA"/>
        </w:rPr>
        <w:t>xfcf</w:t>
      </w:r>
      <w:proofErr w:type="spellEnd"/>
      <w:r w:rsidR="00A91891" w:rsidRPr="00A91891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.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Режим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занятий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:</w:t>
      </w:r>
    </w:p>
    <w:p w:rsidR="0068427B" w:rsidRDefault="00AF6E5D" w:rsidP="0068427B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 </w:t>
      </w:r>
      <w:r w:rsidR="0068427B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1 год – 1 занятие в неделю/</w:t>
      </w:r>
    </w:p>
    <w:p w:rsidR="00AF6E5D" w:rsidRPr="0068427B" w:rsidRDefault="00AF6E5D" w:rsidP="0068427B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Наполняемость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групп: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в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группе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–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8-10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человек.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данной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программе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используется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индивидуальная,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групповая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фронтальная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работы.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Содержание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занятий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ориентировано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только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овладение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0F97">
        <w:rPr>
          <w:rFonts w:ascii="Times New Roman" w:eastAsia="Times New Roman" w:hAnsi="Times New Roman"/>
          <w:sz w:val="28"/>
          <w:szCs w:val="28"/>
          <w:lang w:eastAsia="ru-RU"/>
        </w:rPr>
        <w:t>уча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щимися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навыками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программирования,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подготовку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грамотных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пользователей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ПК;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формированию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участия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дистанционных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олимпиадах,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умений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успешно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использовать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сетевого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взаимодействия.</w:t>
      </w:r>
    </w:p>
    <w:p w:rsidR="00AF6E5D" w:rsidRPr="009744FC" w:rsidRDefault="00A40F97" w:rsidP="00510DC8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F6E5D" w:rsidRPr="00A40F97" w:rsidRDefault="00AF6E5D" w:rsidP="00510DC8">
      <w:pPr>
        <w:tabs>
          <w:tab w:val="left" w:pos="14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F97">
        <w:rPr>
          <w:rFonts w:ascii="Times New Roman" w:hAnsi="Times New Roman"/>
          <w:b/>
          <w:sz w:val="28"/>
          <w:szCs w:val="28"/>
        </w:rPr>
        <w:t>Ожидаемые</w:t>
      </w:r>
      <w:r w:rsidR="009744FC" w:rsidRPr="00A40F97">
        <w:rPr>
          <w:rFonts w:ascii="Times New Roman" w:hAnsi="Times New Roman"/>
          <w:b/>
          <w:sz w:val="28"/>
          <w:szCs w:val="28"/>
        </w:rPr>
        <w:t xml:space="preserve"> </w:t>
      </w:r>
      <w:r w:rsidRPr="00A40F97">
        <w:rPr>
          <w:rFonts w:ascii="Times New Roman" w:hAnsi="Times New Roman"/>
          <w:b/>
          <w:sz w:val="28"/>
          <w:szCs w:val="28"/>
        </w:rPr>
        <w:t>результаты</w:t>
      </w:r>
      <w:r w:rsidR="00A40F97" w:rsidRPr="00A40F97">
        <w:rPr>
          <w:rFonts w:ascii="Times New Roman" w:hAnsi="Times New Roman"/>
          <w:b/>
          <w:sz w:val="28"/>
          <w:szCs w:val="28"/>
        </w:rPr>
        <w:t xml:space="preserve"> и способы их проверки</w:t>
      </w:r>
    </w:p>
    <w:p w:rsidR="00A40F97" w:rsidRPr="00A40F97" w:rsidRDefault="00A40F97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0F97">
        <w:rPr>
          <w:rFonts w:ascii="Times New Roman" w:eastAsia="Times New Roman" w:hAnsi="Times New Roman"/>
          <w:b/>
          <w:sz w:val="28"/>
          <w:szCs w:val="28"/>
        </w:rPr>
        <w:t xml:space="preserve">Личностные и </w:t>
      </w:r>
      <w:proofErr w:type="spellStart"/>
      <w:r w:rsidRPr="00A40F97">
        <w:rPr>
          <w:rFonts w:ascii="Times New Roman" w:eastAsia="Times New Roman" w:hAnsi="Times New Roman"/>
          <w:b/>
          <w:sz w:val="28"/>
          <w:szCs w:val="28"/>
        </w:rPr>
        <w:t>метапредметные</w:t>
      </w:r>
      <w:proofErr w:type="spellEnd"/>
      <w:r w:rsidRPr="00A40F9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результаты</w:t>
      </w:r>
    </w:p>
    <w:p w:rsidR="00DF091D" w:rsidRDefault="00A40F97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освоения дополнительной</w:t>
      </w:r>
      <w:r w:rsidRPr="00A40F9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обще</w:t>
      </w:r>
      <w:r w:rsidRPr="00A40F97">
        <w:rPr>
          <w:rFonts w:ascii="Times New Roman" w:eastAsia="Times New Roman" w:hAnsi="Times New Roman"/>
          <w:b/>
          <w:sz w:val="28"/>
          <w:szCs w:val="28"/>
        </w:rPr>
        <w:t>образовательной</w:t>
      </w:r>
      <w:r w:rsidR="00DF091D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40F97" w:rsidRPr="00A40F97" w:rsidRDefault="00DF091D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 xml:space="preserve">общеразвивающей) </w:t>
      </w:r>
      <w:r w:rsidR="00A40F97" w:rsidRPr="00A40F97">
        <w:rPr>
          <w:rFonts w:ascii="Times New Roman" w:eastAsia="Times New Roman" w:hAnsi="Times New Roman"/>
          <w:b/>
          <w:sz w:val="28"/>
          <w:szCs w:val="28"/>
        </w:rPr>
        <w:t xml:space="preserve"> программы</w:t>
      </w:r>
      <w:proofErr w:type="gramEnd"/>
    </w:p>
    <w:p w:rsidR="00AF6E5D" w:rsidRDefault="00AF6E5D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44FC">
        <w:rPr>
          <w:rFonts w:ascii="Times New Roman" w:hAnsi="Times New Roman"/>
          <w:b/>
          <w:sz w:val="28"/>
          <w:szCs w:val="28"/>
        </w:rPr>
        <w:t>Личностные:</w:t>
      </w:r>
    </w:p>
    <w:p w:rsidR="0068427B" w:rsidRPr="0068427B" w:rsidRDefault="0068427B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Должен знать:</w:t>
      </w:r>
    </w:p>
    <w:p w:rsidR="0068427B" w:rsidRPr="0068427B" w:rsidRDefault="0068427B" w:rsidP="0068427B">
      <w:pPr>
        <w:pStyle w:val="a6"/>
        <w:numPr>
          <w:ilvl w:val="0"/>
          <w:numId w:val="28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>Объяснительно — иллюстративный (беседа, объяснение, инструктаж, демонстрация, работа с пошаговыми технологическими карточками и др.);</w:t>
      </w:r>
    </w:p>
    <w:p w:rsidR="0068427B" w:rsidRPr="0068427B" w:rsidRDefault="0068427B" w:rsidP="0068427B">
      <w:pPr>
        <w:pStyle w:val="a6"/>
        <w:numPr>
          <w:ilvl w:val="0"/>
          <w:numId w:val="28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>Метод проблемного изложения (учитель представляет проблему, предлагает ее решение при активном обсуждении и участии обучающихся в решении);</w:t>
      </w:r>
    </w:p>
    <w:p w:rsidR="0068427B" w:rsidRPr="0068427B" w:rsidRDefault="0068427B" w:rsidP="0068427B">
      <w:pPr>
        <w:pStyle w:val="a6"/>
        <w:numPr>
          <w:ilvl w:val="0"/>
          <w:numId w:val="28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>Эвристический (метод творческого моделирования деятельности).</w:t>
      </w:r>
    </w:p>
    <w:p w:rsidR="0068427B" w:rsidRPr="0068427B" w:rsidRDefault="0068427B" w:rsidP="0068427B">
      <w:pPr>
        <w:pStyle w:val="a6"/>
        <w:numPr>
          <w:ilvl w:val="0"/>
          <w:numId w:val="28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 xml:space="preserve">Метод проектов. </w:t>
      </w:r>
    </w:p>
    <w:p w:rsidR="00AF6E5D" w:rsidRPr="0068427B" w:rsidRDefault="00AF6E5D" w:rsidP="0068427B">
      <w:pPr>
        <w:pStyle w:val="a6"/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6E5D" w:rsidRDefault="00AF6E5D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9744FC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744FC">
        <w:rPr>
          <w:rFonts w:ascii="Times New Roman" w:hAnsi="Times New Roman"/>
          <w:b/>
          <w:sz w:val="28"/>
          <w:szCs w:val="28"/>
        </w:rPr>
        <w:t>: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</w:p>
    <w:p w:rsidR="0068427B" w:rsidRPr="009744FC" w:rsidRDefault="0068427B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Должен уметь:</w:t>
      </w:r>
    </w:p>
    <w:p w:rsidR="0068427B" w:rsidRPr="0068427B" w:rsidRDefault="0068427B" w:rsidP="0068427B">
      <w:pPr>
        <w:pStyle w:val="a6"/>
        <w:numPr>
          <w:ilvl w:val="0"/>
          <w:numId w:val="29"/>
        </w:num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>Объяснительно — иллюстративный (беседа, объяснение, инструктаж, демонстрация, работа с пошаговыми технологическими карточками и др.);</w:t>
      </w:r>
    </w:p>
    <w:p w:rsidR="0068427B" w:rsidRPr="0068427B" w:rsidRDefault="0068427B" w:rsidP="0068427B">
      <w:pPr>
        <w:pStyle w:val="a6"/>
        <w:numPr>
          <w:ilvl w:val="0"/>
          <w:numId w:val="29"/>
        </w:num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lastRenderedPageBreak/>
        <w:t>Метод проблемного изложения (учитель представляет проблему, предлагает ее решение при активном обсуждении и участии обучающихся в решении);</w:t>
      </w:r>
    </w:p>
    <w:p w:rsidR="0068427B" w:rsidRPr="0068427B" w:rsidRDefault="0068427B" w:rsidP="0068427B">
      <w:pPr>
        <w:pStyle w:val="a6"/>
        <w:numPr>
          <w:ilvl w:val="0"/>
          <w:numId w:val="29"/>
        </w:num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>Эвристический (метод творческого моделирования деятельности).</w:t>
      </w:r>
    </w:p>
    <w:p w:rsidR="00AF6E5D" w:rsidRPr="0068427B" w:rsidRDefault="0068427B" w:rsidP="0068427B">
      <w:pPr>
        <w:pStyle w:val="a6"/>
        <w:numPr>
          <w:ilvl w:val="0"/>
          <w:numId w:val="29"/>
        </w:num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27B">
        <w:rPr>
          <w:rFonts w:ascii="Times New Roman" w:hAnsi="Times New Roman"/>
          <w:sz w:val="28"/>
          <w:szCs w:val="28"/>
        </w:rPr>
        <w:t xml:space="preserve">Метод проектов.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5" w:name="_Toc73615369"/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Проверка результативности</w:t>
      </w:r>
      <w:bookmarkEnd w:id="5"/>
    </w:p>
    <w:p w:rsidR="00E73B22" w:rsidRPr="00E73B22" w:rsidRDefault="00E73B22" w:rsidP="00E73B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   Знания, умения, навыки, полученные на занятиях, необходимо подвергать педагогическому контролю, с целью выявления качества усвоенных детьми знаний в рамках программы обучения. 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    Формами педагогического контроля могут </w:t>
      </w:r>
      <w:proofErr w:type="gramStart"/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>быть:  итоговые</w:t>
      </w:r>
      <w:proofErr w:type="gramEnd"/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занятия один раз в  полугодие, контрольные задания, тематические выставки, устный опрос, тестирование, которые способствуют поддержанию интереса к работе, направляют учащихся к достижению более высоких вершин творчества.</w:t>
      </w:r>
    </w:p>
    <w:p w:rsidR="00601032" w:rsidRPr="009744FC" w:rsidRDefault="00601032" w:rsidP="00510DC8">
      <w:pPr>
        <w:shd w:val="clear" w:color="auto" w:fill="FFFFFF"/>
        <w:tabs>
          <w:tab w:val="left" w:pos="1440"/>
        </w:tabs>
        <w:spacing w:after="0" w:line="240" w:lineRule="auto"/>
        <w:ind w:left="7" w:firstLine="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F6E5D" w:rsidRPr="00601032" w:rsidRDefault="00AF6E5D" w:rsidP="00510DC8">
      <w:pPr>
        <w:widowControl w:val="0"/>
        <w:autoSpaceDE w:val="0"/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ar-SA"/>
        </w:rPr>
      </w:pPr>
      <w:r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>Аттестация</w:t>
      </w:r>
      <w:r w:rsidR="009744FC"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 xml:space="preserve"> </w:t>
      </w:r>
      <w:r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>учащихся: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Защита итогового проекта проходит в форме представления обучающимся индивидуального проекта по своему выбору, ответов на вопросы преподавателя. Обсуждения с учащимися достоинств и недостатков проекта. 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Критерии оценивания итогового </w:t>
      </w: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проекта: самостоятельность</w:t>
      </w: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выполнения,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−  законченность работы,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−  соответствие выбранной тематике,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−  оригинальность и качество решения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 — проект уникален, и продемонстрировано творческое мышление участников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— проект хорошо продуман и имеет сюжет / концепцию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−  сложность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 – трудоемкость, многообразие используемых функций</w:t>
      </w:r>
    </w:p>
    <w:p w:rsidR="00EC1E12" w:rsidRPr="00EC1E1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73B22" w:rsidRPr="00E73B22" w:rsidRDefault="00EC1E12" w:rsidP="00EC1E1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 xml:space="preserve">– авторы продемонстрировали свою− компетентность, сумели четко и ясно объяснить, как их проект </w:t>
      </w:r>
      <w:proofErr w:type="spellStart"/>
      <w:proofErr w:type="gramStart"/>
      <w:r w:rsidRPr="00EC1E12">
        <w:rPr>
          <w:rFonts w:ascii="Times New Roman" w:eastAsia="Times New Roman" w:hAnsi="Times New Roman"/>
          <w:sz w:val="28"/>
          <w:szCs w:val="28"/>
          <w:lang w:eastAsia="ar-SA"/>
        </w:rPr>
        <w:t>работает.</w:t>
      </w:r>
      <w:r w:rsidR="00E73B22" w:rsidRPr="00E73B22">
        <w:rPr>
          <w:rFonts w:ascii="Times New Roman" w:eastAsia="Times New Roman" w:hAnsi="Times New Roman"/>
          <w:sz w:val="28"/>
          <w:szCs w:val="28"/>
          <w:lang w:eastAsia="ar-SA"/>
        </w:rPr>
        <w:t>Оценка</w:t>
      </w:r>
      <w:proofErr w:type="spellEnd"/>
      <w:proofErr w:type="gramEnd"/>
      <w:r w:rsidR="00E73B22"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теоретических знаний и практических умений и навыков учащихся по теории и практике проходит по трем уровням: </w:t>
      </w:r>
      <w:r w:rsidR="00E73B22"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высокий, средний, низкий.</w:t>
      </w:r>
      <w:r w:rsidR="00E73B22"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:rsidR="00E73B22" w:rsidRPr="00C655BD" w:rsidRDefault="00B779A9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Высокий уровень –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учащиеся</w:t>
      </w:r>
      <w:r w:rsidR="00E73B22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должны знать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правила техники безопасности при работе,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грамотн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о излагать программный материал, знать основные блоки команд,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уметь выполнять алгоритмы, описанные с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использованием конструкций ветвления и повторения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и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уметь самостоятельно создавать и выполнять программы для решения алгоритмических задач в программе </w:t>
      </w:r>
      <w:r w:rsidR="00C655BD" w:rsidRPr="00C655BD">
        <w:rPr>
          <w:rFonts w:ascii="Times New Roman" w:eastAsia="Times New Roman" w:hAnsi="Times New Roman"/>
          <w:sz w:val="28"/>
          <w:szCs w:val="28"/>
          <w:lang w:val="en-US" w:eastAsia="ar-SA"/>
        </w:rPr>
        <w:t>Scratch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E73B22" w:rsidRPr="00C655BD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>Средний уровень –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учащиеся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должны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знать основные блоки команд, уметь выполнять алгоритмы, описанные с использованием конструкций ветвления и повторения, </w:t>
      </w:r>
      <w:r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грамотно и по существу излагать программный материал, не допуская существенных неточностей в ответе.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765FF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Низкий уровень –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>учащиеся не знают значительной части материала, допускают существенные ошибки, с большими затруднениями выполняют практические задания.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обработке результатов учитываются </w:t>
      </w: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критерии</w:t>
      </w: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выставления уровней:</w:t>
      </w:r>
    </w:p>
    <w:p w:rsidR="005F1E7E" w:rsidRPr="005F1E7E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>Высокий уровень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>выполнение 100% - 70% заданий;</w:t>
      </w:r>
    </w:p>
    <w:p w:rsidR="005F1E7E" w:rsidRPr="005F1E7E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Средний уровень 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от 50% до 70% заданий; </w:t>
      </w:r>
    </w:p>
    <w:p w:rsidR="00E73B22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Низкий уровень 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>выполнение менее 50% заданий.</w:t>
      </w:r>
    </w:p>
    <w:p w:rsidR="005F1E7E" w:rsidRPr="00E73B22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Формы аттестации учащихся в течение учебного года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555"/>
        <w:gridCol w:w="2556"/>
        <w:gridCol w:w="2800"/>
      </w:tblGrid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Аттестация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Сроки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Теория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Практика</w:t>
            </w:r>
          </w:p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Начальная аттестация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2E3F39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устный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9E333C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практическая работа</w:t>
            </w:r>
          </w:p>
        </w:tc>
      </w:tr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Промежуточная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письменный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практическая работа</w:t>
            </w:r>
          </w:p>
        </w:tc>
      </w:tr>
      <w:tr w:rsidR="000B63ED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E73B22" w:rsidRDefault="000B63ED" w:rsidP="007C0A8D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</w:t>
            </w:r>
            <w:r w:rsidR="007C0A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ект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E73B22" w:rsidRDefault="000B63ED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0B63ED" w:rsidRDefault="000B63ED" w:rsidP="0037561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письменный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0B63ED" w:rsidRDefault="007C0A8D" w:rsidP="0037561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проект</w:t>
            </w:r>
          </w:p>
        </w:tc>
      </w:tr>
    </w:tbl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0255" w:rsidRDefault="00A50255" w:rsidP="00510DC8">
      <w:pPr>
        <w:shd w:val="clear" w:color="auto" w:fill="FFFFFF"/>
        <w:tabs>
          <w:tab w:val="left" w:pos="1440"/>
        </w:tabs>
        <w:spacing w:after="0" w:line="240" w:lineRule="auto"/>
        <w:ind w:left="7" w:firstLine="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br w:type="page"/>
      </w:r>
    </w:p>
    <w:p w:rsidR="00AF6E5D" w:rsidRPr="00AF2BD2" w:rsidRDefault="00AF6E5D" w:rsidP="00AF2BD2">
      <w:pPr>
        <w:pStyle w:val="1"/>
        <w:rPr>
          <w:rFonts w:eastAsia="Times New Roman"/>
          <w:color w:val="auto"/>
          <w:lang w:eastAsia="ar-SA"/>
        </w:rPr>
      </w:pPr>
      <w:bookmarkStart w:id="6" w:name="_Toc73615370"/>
      <w:proofErr w:type="spellStart"/>
      <w:r w:rsidRPr="00AF2BD2">
        <w:rPr>
          <w:rFonts w:eastAsia="Times New Roman"/>
          <w:color w:val="auto"/>
          <w:lang w:eastAsia="ar-SA"/>
        </w:rPr>
        <w:lastRenderedPageBreak/>
        <w:t>Учебно</w:t>
      </w:r>
      <w:proofErr w:type="spellEnd"/>
      <w:r w:rsidR="009744FC" w:rsidRPr="00AF2BD2">
        <w:rPr>
          <w:rFonts w:eastAsia="Times New Roman"/>
          <w:color w:val="auto"/>
          <w:lang w:eastAsia="ar-SA"/>
        </w:rPr>
        <w:t xml:space="preserve"> </w:t>
      </w:r>
      <w:r w:rsidRPr="00AF2BD2">
        <w:rPr>
          <w:rFonts w:eastAsia="Times New Roman"/>
          <w:color w:val="auto"/>
          <w:lang w:eastAsia="ar-SA"/>
        </w:rPr>
        <w:t>-</w:t>
      </w:r>
      <w:r w:rsidR="009744FC" w:rsidRPr="00AF2BD2">
        <w:rPr>
          <w:rFonts w:eastAsia="Times New Roman"/>
          <w:color w:val="auto"/>
          <w:lang w:eastAsia="ar-SA"/>
        </w:rPr>
        <w:t xml:space="preserve"> </w:t>
      </w:r>
      <w:r w:rsidRPr="00AF2BD2">
        <w:rPr>
          <w:rFonts w:eastAsia="Times New Roman"/>
          <w:color w:val="auto"/>
          <w:lang w:eastAsia="ar-SA"/>
        </w:rPr>
        <w:t>тематический</w:t>
      </w:r>
      <w:r w:rsidR="009744FC" w:rsidRPr="00AF2BD2">
        <w:rPr>
          <w:rFonts w:eastAsia="Times New Roman"/>
          <w:color w:val="auto"/>
          <w:lang w:eastAsia="ar-SA"/>
        </w:rPr>
        <w:t xml:space="preserve"> </w:t>
      </w:r>
      <w:r w:rsidRPr="00AF2BD2">
        <w:rPr>
          <w:rFonts w:eastAsia="Times New Roman"/>
          <w:color w:val="auto"/>
          <w:lang w:eastAsia="ar-SA"/>
        </w:rPr>
        <w:t>план</w:t>
      </w:r>
      <w:bookmarkEnd w:id="6"/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left="742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tbl>
      <w:tblPr>
        <w:tblpPr w:leftFromText="180" w:rightFromText="180" w:vertAnchor="page" w:horzAnchor="margin" w:tblpY="1849"/>
        <w:tblW w:w="101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2590"/>
        <w:gridCol w:w="832"/>
        <w:gridCol w:w="943"/>
        <w:gridCol w:w="1505"/>
        <w:gridCol w:w="3484"/>
      </w:tblGrid>
      <w:tr w:rsidR="00A5456F" w:rsidRPr="00205D10" w:rsidTr="00A5456F">
        <w:trPr>
          <w:gridAfter w:val="5"/>
          <w:wAfter w:w="9354" w:type="dxa"/>
          <w:trHeight w:val="244"/>
        </w:trPr>
        <w:tc>
          <w:tcPr>
            <w:tcW w:w="784" w:type="dxa"/>
            <w:shd w:val="clear" w:color="auto" w:fill="FFFFFF"/>
            <w:vAlign w:val="center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5456F" w:rsidRPr="002C7F22" w:rsidTr="00A5456F">
        <w:trPr>
          <w:trHeight w:val="335"/>
        </w:trPr>
        <w:tc>
          <w:tcPr>
            <w:tcW w:w="78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№п/п</w:t>
            </w:r>
          </w:p>
        </w:tc>
        <w:tc>
          <w:tcPr>
            <w:tcW w:w="285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Название раздела, темы</w:t>
            </w:r>
          </w:p>
        </w:tc>
        <w:tc>
          <w:tcPr>
            <w:tcW w:w="83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Всего часов</w:t>
            </w:r>
          </w:p>
        </w:tc>
        <w:tc>
          <w:tcPr>
            <w:tcW w:w="566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В том числе</w:t>
            </w:r>
          </w:p>
        </w:tc>
      </w:tr>
      <w:tr w:rsidR="002C7F22" w:rsidRPr="002C7F22" w:rsidTr="00A5456F">
        <w:trPr>
          <w:trHeight w:val="335"/>
        </w:trPr>
        <w:tc>
          <w:tcPr>
            <w:tcW w:w="78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</w:p>
        </w:tc>
        <w:tc>
          <w:tcPr>
            <w:tcW w:w="285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теория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практика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Форма аттестации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Технологии виртуальной реальности. Создание  QR кода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  QR кода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Технологии дополненной реальности. Приложение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Quiver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Групповой проект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Приложение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Cardboard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Camera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Индивидуальный проект</w:t>
            </w:r>
          </w:p>
        </w:tc>
      </w:tr>
      <w:tr w:rsidR="002C7F22" w:rsidRPr="002C7F22" w:rsidTr="00A5456F">
        <w:trPr>
          <w:trHeight w:val="244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Google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Arts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and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Culture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Групповой проект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Google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Expeditions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Маршрут моей мечты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val="en-US"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Работа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в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приложениях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>: MEL Chemistry, In Mind, In Cell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 мультимедийной презентации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val="en-US"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Работа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в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приложении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Apollo 11 VR, Titans of Space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lang w:val="en-US" w:eastAsia="ru-RU"/>
              </w:rPr>
              <w:t> 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>VR, VR Space 3D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 мультимедийной презентации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YouTube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- видео 360: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Практическая работа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Tilt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Brush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Graffiti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Paint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 векторного рисунка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Sensor</w:t>
            </w:r>
            <w:proofErr w:type="spellEnd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Box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Практическая работа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Aurasma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 аур по направлениям</w:t>
            </w:r>
          </w:p>
        </w:tc>
      </w:tr>
      <w:tr w:rsidR="002C7F22" w:rsidRPr="002C7F22" w:rsidTr="00A5456F">
        <w:trPr>
          <w:trHeight w:val="244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val="en-US"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Игра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«Basketball AR», 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Игра</w:t>
            </w: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val="en-US" w:eastAsia="ru-RU"/>
              </w:rPr>
              <w:t>    « AR Soccer»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Практическая работа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 xml:space="preserve">Работа в приложении </w:t>
            </w:r>
            <w:proofErr w:type="spellStart"/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Snapseed</w:t>
            </w:r>
            <w:proofErr w:type="spellEnd"/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Создание фотоколлажа</w:t>
            </w:r>
          </w:p>
        </w:tc>
      </w:tr>
      <w:tr w:rsidR="002C7F22" w:rsidRPr="002C7F22" w:rsidTr="00A5456F">
        <w:trPr>
          <w:trHeight w:val="257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Защита итогового проекта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ind w:right="974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Защита проекта</w:t>
            </w:r>
          </w:p>
        </w:tc>
      </w:tr>
      <w:tr w:rsidR="002C7F22" w:rsidRPr="002C7F22" w:rsidTr="00A5456F">
        <w:trPr>
          <w:trHeight w:val="244"/>
        </w:trPr>
        <w:tc>
          <w:tcPr>
            <w:tcW w:w="7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</w:p>
        </w:tc>
        <w:tc>
          <w:tcPr>
            <w:tcW w:w="28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color w:val="606060"/>
                <w:sz w:val="21"/>
                <w:szCs w:val="21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8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Cs/>
                <w:color w:val="60606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color w:val="606060"/>
                <w:sz w:val="21"/>
                <w:szCs w:val="21"/>
                <w:lang w:eastAsia="ru-RU"/>
              </w:rPr>
            </w:pPr>
          </w:p>
        </w:tc>
        <w:tc>
          <w:tcPr>
            <w:tcW w:w="15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5456F" w:rsidRPr="00205D10" w:rsidRDefault="00A5456F" w:rsidP="00A545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01032" w:rsidRPr="00957258" w:rsidRDefault="00601032" w:rsidP="00205DE7">
      <w:pPr>
        <w:widowControl w:val="0"/>
        <w:shd w:val="clear" w:color="auto" w:fill="FFFFFF"/>
        <w:autoSpaceDE w:val="0"/>
        <w:spacing w:after="0" w:line="240" w:lineRule="auto"/>
        <w:ind w:left="742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br w:type="page"/>
      </w:r>
    </w:p>
    <w:p w:rsidR="00EF022D" w:rsidRPr="00AF2BD2" w:rsidRDefault="00EF022D" w:rsidP="00AF2BD2">
      <w:pPr>
        <w:pStyle w:val="1"/>
        <w:rPr>
          <w:rFonts w:eastAsia="Times New Roman"/>
          <w:color w:val="auto"/>
          <w:lang w:eastAsia="ru-RU"/>
        </w:rPr>
      </w:pPr>
      <w:bookmarkStart w:id="7" w:name="_Toc73615371"/>
      <w:r w:rsidRPr="00AF2BD2">
        <w:rPr>
          <w:rFonts w:eastAsia="Times New Roman"/>
          <w:color w:val="auto"/>
          <w:lang w:eastAsia="ru-RU"/>
        </w:rPr>
        <w:lastRenderedPageBreak/>
        <w:t>Содержание</w:t>
      </w:r>
      <w:r w:rsidR="009744FC" w:rsidRPr="00AF2BD2">
        <w:rPr>
          <w:rFonts w:eastAsia="Times New Roman"/>
          <w:color w:val="auto"/>
          <w:lang w:eastAsia="ru-RU"/>
        </w:rPr>
        <w:t xml:space="preserve"> </w:t>
      </w:r>
      <w:r w:rsidRPr="00AF2BD2">
        <w:rPr>
          <w:rFonts w:eastAsia="Times New Roman"/>
          <w:color w:val="auto"/>
          <w:lang w:eastAsia="ru-RU"/>
        </w:rPr>
        <w:t>программы</w:t>
      </w:r>
      <w:bookmarkEnd w:id="7"/>
    </w:p>
    <w:p w:rsidR="00F726BE" w:rsidRDefault="00F726BE" w:rsidP="00F726BE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hAnsi="Times New Roman"/>
          <w:b/>
          <w:sz w:val="28"/>
          <w:szCs w:val="28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1 (3 часа). Технологии виртуальной реальности. </w:t>
      </w:r>
      <w:proofErr w:type="gram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Создание  QR</w:t>
      </w:r>
      <w:proofErr w:type="gram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кода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Использование QR кода в повседневной жизни. 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Практика. </w:t>
      </w:r>
      <w:proofErr w:type="gram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Создание  QR</w:t>
      </w:r>
      <w:proofErr w:type="gram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кода.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2 (3 часа). Технологии дополненной реальности. Приложение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Quiver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Технологии дополненной реальности. 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Практика. Разработка собственного проекта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Quiver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направлениям.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3 (2 часа). Приложение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Cardboard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Camera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Возможности интерфейса приложения.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Практика. Разработка собственного проекта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Cardboard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Camera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направлениям.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4 (2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Arts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Culture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Интерфейс приложения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Arts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Culture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Практика. Разработка группового проекта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Arts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Culture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proofErr w:type="gram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направлениям .</w:t>
      </w:r>
      <w:proofErr w:type="gramEnd"/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5 (4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Expeditions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Обзор, изучение основных компонентов приложения.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маршрута своей мечты.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6 (3 часа). Работа в приложениях MEL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Chemistry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VR,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InMind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InCell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Обзор, изучение основных компонентов приложений.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мультимедийной презентации.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Тема 7 (3 часа). Работа</w:t>
      </w:r>
      <w:r w:rsidRPr="00EC1E1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C1E1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приложении</w:t>
      </w:r>
      <w:r w:rsidRPr="00EC1E1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Apollo 11 VR, Titans of Space VR, VR Space 3D.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Теория. Обзор, изучение основных компонентов приложения.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мультимедийной презентации.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8 (2 часа).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YouTube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- видео 360.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Теория. Возможности использования технологии видео 360 в образовательном процессе.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Просмотр видео в режиме онлайн по направлениям: школа, работа, досуг, природа.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9 (2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Tilt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Brush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Graffiti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Paint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Обзор, изучение основных компонентов, инструментов приложения.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векторного рисунка (по направлениям).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10 (2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Sensor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Box</w:t>
      </w:r>
      <w:proofErr w:type="spellEnd"/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Знакомство с приложением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Sensor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Box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Обнаружение датчиков на устройстве. Работа с Датчиками устройства. Выполнение практической работы.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11 (2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Aurasma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Интерфейс приложения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Aurasma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. Некоторые особенности с приложением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Aurasma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аур по направлениям.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Тема 12 (1 час). Игра «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Basketball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AR», Игра </w:t>
      </w:r>
      <w:proofErr w:type="gram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« AR</w:t>
      </w:r>
      <w:proofErr w:type="gram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Soccer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Использование спортивных симуляторов, выполненных с помощью технологии AR, в образовательной деятельности.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Выполнение практической работы.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 13 (2 часа). Работа в приложении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Snapseed</w:t>
      </w:r>
      <w:proofErr w:type="spellEnd"/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Теория. Приложение </w:t>
      </w:r>
      <w:proofErr w:type="spellStart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Snapseed</w:t>
      </w:r>
      <w:proofErr w:type="spellEnd"/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: установка, обзор и применение инструментов.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Создание фотоколлажа.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Тема 14 (2 часа). Защита итогового проекта.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Теория. —</w:t>
      </w:r>
    </w:p>
    <w:p w:rsidR="00EC1E12" w:rsidRPr="00EC1E12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F60" w:rsidRDefault="00EC1E12" w:rsidP="00EC1E12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12">
        <w:rPr>
          <w:rFonts w:ascii="Times New Roman" w:eastAsia="Times New Roman" w:hAnsi="Times New Roman"/>
          <w:sz w:val="28"/>
          <w:szCs w:val="28"/>
          <w:lang w:eastAsia="ru-RU"/>
        </w:rPr>
        <w:t>Практика. Выполнение и защита итоговой работы.</w:t>
      </w:r>
    </w:p>
    <w:p w:rsidR="00DE3F60" w:rsidRPr="009744FC" w:rsidRDefault="00DE3F60" w:rsidP="00F726BE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F3EA5" w:rsidRPr="00917A08" w:rsidRDefault="00832CE0" w:rsidP="00917A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44FC" w:rsidRPr="00832CE0">
        <w:rPr>
          <w:rFonts w:ascii="Times New Roman" w:hAnsi="Times New Roman"/>
          <w:b/>
          <w:sz w:val="28"/>
          <w:szCs w:val="28"/>
        </w:rPr>
        <w:t xml:space="preserve">Методическое </w:t>
      </w:r>
      <w:r w:rsidR="00601032" w:rsidRPr="00832CE0">
        <w:rPr>
          <w:rFonts w:ascii="Times New Roman" w:hAnsi="Times New Roman"/>
          <w:b/>
          <w:sz w:val="28"/>
          <w:szCs w:val="28"/>
        </w:rPr>
        <w:t>обеспечение</w:t>
      </w:r>
      <w:r w:rsidR="0059617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Для реализации программы используются следующие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b/>
          <w:bCs/>
          <w:color w:val="000000"/>
          <w:sz w:val="28"/>
          <w:szCs w:val="28"/>
        </w:rPr>
        <w:t>методы обучения</w:t>
      </w:r>
      <w:r w:rsidRPr="009744FC">
        <w:rPr>
          <w:color w:val="000000"/>
          <w:sz w:val="28"/>
          <w:szCs w:val="28"/>
        </w:rPr>
        <w:t>:</w:t>
      </w:r>
    </w:p>
    <w:p w:rsidR="009744FC" w:rsidRPr="009744FC" w:rsidRDefault="0059617A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238E">
        <w:rPr>
          <w:b/>
          <w:i/>
          <w:color w:val="000000"/>
          <w:sz w:val="28"/>
          <w:szCs w:val="28"/>
        </w:rPr>
        <w:t>п</w:t>
      </w:r>
      <w:r w:rsidR="009744FC" w:rsidRPr="0064238E">
        <w:rPr>
          <w:b/>
          <w:i/>
          <w:color w:val="000000"/>
          <w:sz w:val="28"/>
          <w:szCs w:val="28"/>
        </w:rPr>
        <w:t>о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bCs/>
          <w:i/>
          <w:color w:val="000000"/>
          <w:sz w:val="28"/>
          <w:szCs w:val="28"/>
        </w:rPr>
        <w:t>источнику полученных знаний</w:t>
      </w:r>
      <w:r w:rsidR="009744FC" w:rsidRPr="009744FC">
        <w:rPr>
          <w:color w:val="000000"/>
          <w:sz w:val="28"/>
          <w:szCs w:val="28"/>
        </w:rPr>
        <w:t>: словесные, наглядные, практические.</w:t>
      </w:r>
    </w:p>
    <w:p w:rsidR="009744FC" w:rsidRPr="009744FC" w:rsidRDefault="0059617A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238E">
        <w:rPr>
          <w:b/>
          <w:i/>
          <w:color w:val="000000"/>
          <w:sz w:val="28"/>
          <w:szCs w:val="28"/>
        </w:rPr>
        <w:t>п</w:t>
      </w:r>
      <w:r w:rsidR="009744FC" w:rsidRPr="0064238E">
        <w:rPr>
          <w:b/>
          <w:i/>
          <w:color w:val="000000"/>
          <w:sz w:val="28"/>
          <w:szCs w:val="28"/>
        </w:rPr>
        <w:t>о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bCs/>
          <w:i/>
          <w:color w:val="000000"/>
          <w:sz w:val="28"/>
          <w:szCs w:val="28"/>
        </w:rPr>
        <w:t>способу организации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i/>
          <w:color w:val="000000"/>
          <w:sz w:val="28"/>
          <w:szCs w:val="28"/>
        </w:rPr>
        <w:t>познавательной деятельности</w:t>
      </w:r>
      <w:r w:rsidR="009744FC" w:rsidRPr="009744FC">
        <w:rPr>
          <w:color w:val="000000"/>
          <w:sz w:val="28"/>
          <w:szCs w:val="28"/>
        </w:rPr>
        <w:t>:</w:t>
      </w:r>
    </w:p>
    <w:p w:rsidR="009744FC" w:rsidRPr="009744FC" w:rsidRDefault="0059617A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9744FC" w:rsidRPr="009744FC">
        <w:rPr>
          <w:color w:val="000000"/>
          <w:sz w:val="28"/>
          <w:szCs w:val="28"/>
        </w:rPr>
        <w:t>азвивающе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обучени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(проблемный, проектный, творческий, частично-поисковый, исследовательский, программированный)</w:t>
      </w:r>
      <w:r>
        <w:rPr>
          <w:color w:val="000000"/>
          <w:sz w:val="28"/>
          <w:szCs w:val="28"/>
        </w:rPr>
        <w:t>;</w:t>
      </w:r>
    </w:p>
    <w:p w:rsidR="009744FC" w:rsidRPr="009744FC" w:rsidRDefault="0059617A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9744FC" w:rsidRPr="009744FC">
        <w:rPr>
          <w:color w:val="000000"/>
          <w:sz w:val="28"/>
          <w:szCs w:val="28"/>
        </w:rPr>
        <w:t>ифференцированно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обучени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(ур</w:t>
      </w:r>
      <w:r>
        <w:rPr>
          <w:color w:val="000000"/>
          <w:sz w:val="28"/>
          <w:szCs w:val="28"/>
        </w:rPr>
        <w:t>овневые, индивидуальные задания).</w:t>
      </w:r>
    </w:p>
    <w:p w:rsidR="009744FC" w:rsidRPr="009744FC" w:rsidRDefault="0064238E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9744FC" w:rsidRPr="009744FC">
        <w:rPr>
          <w:color w:val="000000"/>
          <w:sz w:val="28"/>
          <w:szCs w:val="28"/>
        </w:rPr>
        <w:t xml:space="preserve">гровые </w:t>
      </w:r>
      <w:r>
        <w:rPr>
          <w:color w:val="000000"/>
          <w:sz w:val="28"/>
          <w:szCs w:val="28"/>
        </w:rPr>
        <w:t xml:space="preserve">методы </w:t>
      </w:r>
      <w:r w:rsidR="009744FC" w:rsidRPr="009744FC">
        <w:rPr>
          <w:color w:val="000000"/>
          <w:sz w:val="28"/>
          <w:szCs w:val="28"/>
        </w:rPr>
        <w:t>(конкурсы, игры-конструкторы, турниры с использованием мультимедиа, дидактические)</w:t>
      </w:r>
      <w:r>
        <w:rPr>
          <w:color w:val="000000"/>
          <w:sz w:val="28"/>
          <w:szCs w:val="28"/>
        </w:rPr>
        <w:t>.</w:t>
      </w:r>
    </w:p>
    <w:p w:rsidR="009744FC" w:rsidRPr="009744FC" w:rsidRDefault="009744FC" w:rsidP="0064238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Средства</w:t>
      </w:r>
      <w:r w:rsidR="0064238E">
        <w:rPr>
          <w:b/>
          <w:bCs/>
          <w:color w:val="000000"/>
          <w:sz w:val="28"/>
          <w:szCs w:val="28"/>
        </w:rPr>
        <w:t xml:space="preserve"> обучения</w:t>
      </w:r>
      <w:r w:rsidRPr="009744FC">
        <w:rPr>
          <w:b/>
          <w:bCs/>
          <w:color w:val="000000"/>
          <w:sz w:val="28"/>
          <w:szCs w:val="28"/>
        </w:rPr>
        <w:t>:</w:t>
      </w:r>
    </w:p>
    <w:p w:rsidR="009744FC" w:rsidRPr="009744FC" w:rsidRDefault="0064238E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3064E">
        <w:rPr>
          <w:color w:val="000000"/>
          <w:sz w:val="28"/>
          <w:szCs w:val="28"/>
        </w:rPr>
        <w:t>д</w:t>
      </w:r>
      <w:r w:rsidR="009744FC" w:rsidRPr="009744FC">
        <w:rPr>
          <w:color w:val="000000"/>
          <w:sz w:val="28"/>
          <w:szCs w:val="28"/>
        </w:rPr>
        <w:t>идактические материалы (опорные конспекты, проекты примеры, раздаточный материал для практических работ)</w:t>
      </w:r>
      <w:r>
        <w:rPr>
          <w:color w:val="000000"/>
          <w:sz w:val="28"/>
          <w:szCs w:val="28"/>
        </w:rPr>
        <w:t>.</w:t>
      </w:r>
    </w:p>
    <w:p w:rsidR="009744FC" w:rsidRPr="009744FC" w:rsidRDefault="0043064E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</w:t>
      </w:r>
      <w:r w:rsidR="009744FC" w:rsidRPr="009744FC">
        <w:rPr>
          <w:color w:val="000000"/>
          <w:sz w:val="28"/>
          <w:szCs w:val="28"/>
        </w:rPr>
        <w:t xml:space="preserve">етодические разработки (презентации, </w:t>
      </w:r>
      <w:proofErr w:type="spellStart"/>
      <w:r w:rsidR="009744FC" w:rsidRPr="009744FC">
        <w:rPr>
          <w:color w:val="000000"/>
          <w:sz w:val="28"/>
          <w:szCs w:val="28"/>
        </w:rPr>
        <w:t>видеоуроки</w:t>
      </w:r>
      <w:proofErr w:type="spellEnd"/>
      <w:r w:rsidR="009744FC" w:rsidRPr="009744FC">
        <w:rPr>
          <w:color w:val="000000"/>
          <w:sz w:val="28"/>
          <w:szCs w:val="28"/>
        </w:rPr>
        <w:t>)</w:t>
      </w:r>
      <w:r w:rsidR="00FE2130">
        <w:rPr>
          <w:color w:val="000000"/>
          <w:sz w:val="28"/>
          <w:szCs w:val="28"/>
        </w:rPr>
        <w:t>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744FC" w:rsidRPr="009744FC">
        <w:rPr>
          <w:color w:val="000000"/>
          <w:sz w:val="28"/>
          <w:szCs w:val="28"/>
        </w:rPr>
        <w:t>етевые ресурсы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EC1E12">
        <w:rPr>
          <w:color w:val="000000"/>
          <w:sz w:val="28"/>
          <w:szCs w:val="28"/>
          <w:lang w:val="en-US"/>
        </w:rPr>
        <w:t>VR</w:t>
      </w:r>
      <w:r>
        <w:rPr>
          <w:color w:val="000000"/>
          <w:sz w:val="28"/>
          <w:szCs w:val="28"/>
        </w:rPr>
        <w:t>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в</w:t>
      </w:r>
      <w:r w:rsidR="009744FC" w:rsidRPr="009744FC">
        <w:rPr>
          <w:color w:val="000000"/>
          <w:sz w:val="28"/>
          <w:szCs w:val="28"/>
        </w:rPr>
        <w:t>идеохостинг</w:t>
      </w:r>
      <w:proofErr w:type="spellEnd"/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proofErr w:type="spellStart"/>
      <w:r w:rsidR="009744FC" w:rsidRPr="009744FC">
        <w:rPr>
          <w:color w:val="000000"/>
          <w:sz w:val="28"/>
          <w:szCs w:val="28"/>
        </w:rPr>
        <w:t>Youtub</w:t>
      </w:r>
      <w:proofErr w:type="spellEnd"/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(</w:t>
      </w:r>
      <w:proofErr w:type="spellStart"/>
      <w:r w:rsidR="009744FC" w:rsidRPr="009744FC">
        <w:rPr>
          <w:color w:val="000000"/>
          <w:sz w:val="28"/>
          <w:szCs w:val="28"/>
        </w:rPr>
        <w:t>видеоуроки</w:t>
      </w:r>
      <w:proofErr w:type="spellEnd"/>
      <w:r w:rsidR="009744FC" w:rsidRPr="009744FC">
        <w:rPr>
          <w:color w:val="000000"/>
          <w:sz w:val="28"/>
          <w:szCs w:val="28"/>
        </w:rPr>
        <w:t xml:space="preserve"> «</w:t>
      </w:r>
      <w:r w:rsidR="00EC1E12">
        <w:rPr>
          <w:color w:val="000000"/>
          <w:sz w:val="28"/>
          <w:szCs w:val="28"/>
          <w:lang w:val="en-US"/>
        </w:rPr>
        <w:t>VR</w:t>
      </w:r>
      <w:r w:rsidR="009744FC" w:rsidRPr="009744FC">
        <w:rPr>
          <w:color w:val="000000"/>
          <w:sz w:val="28"/>
          <w:szCs w:val="28"/>
        </w:rPr>
        <w:t>»)</w:t>
      </w:r>
      <w:r>
        <w:rPr>
          <w:color w:val="000000"/>
          <w:sz w:val="28"/>
          <w:szCs w:val="28"/>
        </w:rPr>
        <w:t>.</w:t>
      </w:r>
    </w:p>
    <w:p w:rsid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</w:t>
      </w:r>
      <w:r w:rsidR="009744FC" w:rsidRPr="009744FC">
        <w:rPr>
          <w:color w:val="000000"/>
          <w:sz w:val="28"/>
          <w:szCs w:val="28"/>
        </w:rPr>
        <w:t>чебно-тематический план</w:t>
      </w:r>
      <w:r>
        <w:rPr>
          <w:color w:val="000000"/>
          <w:sz w:val="28"/>
          <w:szCs w:val="28"/>
        </w:rPr>
        <w:t>.</w:t>
      </w:r>
    </w:p>
    <w:p w:rsidR="00254F8C" w:rsidRDefault="00254F8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54F8C" w:rsidRDefault="00254F8C" w:rsidP="00254F8C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Материально-техническое обеспечение программы</w:t>
      </w:r>
    </w:p>
    <w:p w:rsidR="00254F8C" w:rsidRPr="00254F8C" w:rsidRDefault="00254F8C" w:rsidP="00254F8C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744FC" w:rsidRPr="009744FC" w:rsidRDefault="009744FC" w:rsidP="00FE213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Аппаратное обеспечение:</w:t>
      </w:r>
      <w:r w:rsidR="00FE2130">
        <w:rPr>
          <w:b/>
          <w:bCs/>
          <w:color w:val="000000"/>
          <w:sz w:val="28"/>
          <w:szCs w:val="28"/>
        </w:rPr>
        <w:t xml:space="preserve"> 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Процессор не ниже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proofErr w:type="spellStart"/>
      <w:r w:rsidRPr="009744FC">
        <w:rPr>
          <w:color w:val="000000"/>
          <w:sz w:val="28"/>
          <w:szCs w:val="28"/>
        </w:rPr>
        <w:t>Pentium</w:t>
      </w:r>
      <w:proofErr w:type="spellEnd"/>
      <w:r w:rsidRPr="009744FC">
        <w:rPr>
          <w:color w:val="000000"/>
          <w:sz w:val="28"/>
          <w:szCs w:val="28"/>
        </w:rPr>
        <w:t xml:space="preserve"> II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Оперативная память не менее 512 Мб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Дисковое пространство не меньше 800 Мб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Монитор с 16-битной видеокартой</w:t>
      </w:r>
    </w:p>
    <w:p w:rsid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Разрешение монитора не ниже 800х600</w:t>
      </w:r>
    </w:p>
    <w:p w:rsidR="009478CB" w:rsidRPr="009744FC" w:rsidRDefault="009478CB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744FC" w:rsidRPr="009744FC" w:rsidRDefault="009744FC" w:rsidP="00FE213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Программное обеспечение:</w:t>
      </w:r>
      <w:r w:rsidR="00FE2130">
        <w:rPr>
          <w:b/>
          <w:bCs/>
          <w:color w:val="000000"/>
          <w:sz w:val="28"/>
          <w:szCs w:val="28"/>
        </w:rPr>
        <w:t xml:space="preserve"> </w:t>
      </w:r>
    </w:p>
    <w:p w:rsidR="002C7F22" w:rsidRPr="002C7F22" w:rsidRDefault="002C7F22" w:rsidP="002C7F2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F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проектор и экран;</w:t>
      </w:r>
    </w:p>
    <w:p w:rsidR="002C7F22" w:rsidRPr="002C7F22" w:rsidRDefault="002C7F22" w:rsidP="002C7F2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F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очки виртуальной реальности (1 вид);</w:t>
      </w:r>
    </w:p>
    <w:p w:rsidR="002C7F22" w:rsidRPr="002C7F22" w:rsidRDefault="002C7F22" w:rsidP="002C7F22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F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программное обеспечение для дополненной реальности, для 3D визуализации.</w:t>
      </w:r>
    </w:p>
    <w:p w:rsidR="00601032" w:rsidRDefault="00601032" w:rsidP="005961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A087E" w:rsidRPr="00AF2BD2" w:rsidRDefault="009744FC" w:rsidP="00AF2BD2">
      <w:pPr>
        <w:pStyle w:val="1"/>
        <w:rPr>
          <w:color w:val="auto"/>
        </w:rPr>
      </w:pPr>
      <w:bookmarkStart w:id="8" w:name="_Toc73615372"/>
      <w:r w:rsidRPr="00AF2BD2">
        <w:rPr>
          <w:color w:val="auto"/>
        </w:rPr>
        <w:lastRenderedPageBreak/>
        <w:t>Список литературы:</w:t>
      </w:r>
      <w:bookmarkEnd w:id="8"/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CD0737" w:rsidRPr="00CD0737">
        <w:rPr>
          <w:color w:val="000000"/>
          <w:sz w:val="28"/>
          <w:szCs w:val="28"/>
        </w:rPr>
        <w:t xml:space="preserve">А.А. Смолин Д.Д. Жданов И.С. </w:t>
      </w:r>
      <w:proofErr w:type="spellStart"/>
      <w:r w:rsidR="00CD0737" w:rsidRPr="00CD0737">
        <w:rPr>
          <w:color w:val="000000"/>
          <w:sz w:val="28"/>
          <w:szCs w:val="28"/>
        </w:rPr>
        <w:t>Потемин</w:t>
      </w:r>
      <w:proofErr w:type="spellEnd"/>
      <w:r w:rsidR="00CD0737" w:rsidRPr="00CD0737">
        <w:rPr>
          <w:color w:val="000000"/>
          <w:sz w:val="28"/>
          <w:szCs w:val="28"/>
        </w:rPr>
        <w:t xml:space="preserve"> А.В. Меженин В.А. Богатырев </w:t>
      </w:r>
      <w:r w:rsidR="00CD0737">
        <w:rPr>
          <w:color w:val="000000"/>
          <w:sz w:val="28"/>
          <w:szCs w:val="28"/>
        </w:rPr>
        <w:t>«</w:t>
      </w:r>
      <w:r w:rsidR="00CD0737" w:rsidRPr="00CD0737">
        <w:rPr>
          <w:color w:val="000000"/>
          <w:sz w:val="28"/>
          <w:szCs w:val="28"/>
        </w:rPr>
        <w:t>СИСТЕМЫ ВИРТУАЛЬНОЙ, ДОПОЛНЕННОЙ И СМЕШАННОЙ РЕАЛЬНОСТИ</w:t>
      </w:r>
      <w:proofErr w:type="gramStart"/>
      <w:r w:rsidR="00CD0737">
        <w:rPr>
          <w:color w:val="000000"/>
          <w:sz w:val="28"/>
          <w:szCs w:val="28"/>
        </w:rPr>
        <w:t>»,Санкт</w:t>
      </w:r>
      <w:proofErr w:type="gramEnd"/>
      <w:r w:rsidR="00CD0737">
        <w:rPr>
          <w:color w:val="000000"/>
          <w:sz w:val="28"/>
          <w:szCs w:val="28"/>
        </w:rPr>
        <w:t>-Петербург,2018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81F3B" w:rsidRPr="00A81F3B">
        <w:rPr>
          <w:color w:val="000000"/>
          <w:sz w:val="28"/>
          <w:szCs w:val="28"/>
        </w:rPr>
        <w:t xml:space="preserve">Концепция виртуальных миров и научное </w:t>
      </w:r>
      <w:proofErr w:type="gramStart"/>
      <w:r w:rsidR="00A81F3B" w:rsidRPr="00A81F3B">
        <w:rPr>
          <w:color w:val="000000"/>
          <w:sz w:val="28"/>
          <w:szCs w:val="28"/>
        </w:rPr>
        <w:t>поз</w:t>
      </w:r>
      <w:r w:rsidR="00A81F3B">
        <w:rPr>
          <w:color w:val="000000"/>
          <w:sz w:val="28"/>
          <w:szCs w:val="28"/>
        </w:rPr>
        <w:t>нание.-</w:t>
      </w:r>
      <w:proofErr w:type="gramEnd"/>
      <w:r w:rsidR="00A81F3B">
        <w:rPr>
          <w:color w:val="000000"/>
          <w:sz w:val="28"/>
          <w:szCs w:val="28"/>
        </w:rPr>
        <w:t xml:space="preserve"> СПб.: РХГИ, 2000.- 320с</w:t>
      </w:r>
    </w:p>
    <w:p w:rsidR="009744FC" w:rsidRPr="009744FC" w:rsidRDefault="00FE2130" w:rsidP="00A81F3B">
      <w:pPr>
        <w:pStyle w:val="ab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A81F3B" w:rsidRPr="00A81F3B">
        <w:rPr>
          <w:color w:val="000000"/>
          <w:sz w:val="28"/>
          <w:szCs w:val="28"/>
        </w:rPr>
        <w:t xml:space="preserve">Носов Н.А. Виртуальная реальность // Вопросы </w:t>
      </w:r>
      <w:proofErr w:type="gramStart"/>
      <w:r w:rsidR="00A81F3B" w:rsidRPr="00A81F3B">
        <w:rPr>
          <w:color w:val="000000"/>
          <w:sz w:val="28"/>
          <w:szCs w:val="28"/>
        </w:rPr>
        <w:t>фило</w:t>
      </w:r>
      <w:r w:rsidR="00A81F3B">
        <w:rPr>
          <w:color w:val="000000"/>
          <w:sz w:val="28"/>
          <w:szCs w:val="28"/>
        </w:rPr>
        <w:t>софии.-</w:t>
      </w:r>
      <w:proofErr w:type="gramEnd"/>
      <w:r w:rsidR="00A81F3B">
        <w:rPr>
          <w:color w:val="000000"/>
          <w:sz w:val="28"/>
          <w:szCs w:val="28"/>
        </w:rPr>
        <w:t xml:space="preserve"> 1999.- №10.-С. 152-164.</w:t>
      </w:r>
    </w:p>
    <w:p w:rsidR="009744FC" w:rsidRDefault="00FE2130" w:rsidP="00596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A81F3B" w:rsidRPr="00A81F3B">
        <w:rPr>
          <w:rFonts w:ascii="Times New Roman" w:hAnsi="Times New Roman"/>
          <w:sz w:val="28"/>
          <w:szCs w:val="28"/>
        </w:rPr>
        <w:t xml:space="preserve">Анисимов О.С. Виртуальные особенности </w:t>
      </w:r>
      <w:proofErr w:type="spellStart"/>
      <w:r w:rsidR="00A81F3B" w:rsidRPr="00A81F3B">
        <w:rPr>
          <w:rFonts w:ascii="Times New Roman" w:hAnsi="Times New Roman"/>
          <w:sz w:val="28"/>
          <w:szCs w:val="28"/>
        </w:rPr>
        <w:t>игромоделирования</w:t>
      </w:r>
      <w:proofErr w:type="spellEnd"/>
      <w:r w:rsidR="00A81F3B" w:rsidRPr="00A81F3B">
        <w:rPr>
          <w:rFonts w:ascii="Times New Roman" w:hAnsi="Times New Roman"/>
          <w:sz w:val="28"/>
          <w:szCs w:val="28"/>
        </w:rPr>
        <w:t xml:space="preserve"> // Труды Центра </w:t>
      </w:r>
      <w:proofErr w:type="spellStart"/>
      <w:r w:rsidR="00A81F3B" w:rsidRPr="00A81F3B">
        <w:rPr>
          <w:rFonts w:ascii="Times New Roman" w:hAnsi="Times New Roman"/>
          <w:sz w:val="28"/>
          <w:szCs w:val="28"/>
        </w:rPr>
        <w:t>виртуалистики</w:t>
      </w:r>
      <w:proofErr w:type="spellEnd"/>
      <w:r w:rsidR="00A81F3B" w:rsidRPr="00A81F3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81F3B" w:rsidRPr="00A81F3B">
        <w:rPr>
          <w:rFonts w:ascii="Times New Roman" w:hAnsi="Times New Roman"/>
          <w:sz w:val="28"/>
          <w:szCs w:val="28"/>
        </w:rPr>
        <w:t>Вып</w:t>
      </w:r>
      <w:proofErr w:type="spellEnd"/>
      <w:r w:rsidR="00A81F3B" w:rsidRPr="00A81F3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81F3B" w:rsidRPr="00A81F3B">
        <w:rPr>
          <w:rFonts w:ascii="Times New Roman" w:hAnsi="Times New Roman"/>
          <w:sz w:val="28"/>
          <w:szCs w:val="28"/>
        </w:rPr>
        <w:t>20.-</w:t>
      </w:r>
      <w:proofErr w:type="gramEnd"/>
      <w:r w:rsidR="00A81F3B" w:rsidRPr="00A81F3B">
        <w:rPr>
          <w:rFonts w:ascii="Times New Roman" w:hAnsi="Times New Roman"/>
          <w:sz w:val="28"/>
          <w:szCs w:val="28"/>
        </w:rPr>
        <w:t xml:space="preserve"> М., 2003.- 82 с.</w:t>
      </w:r>
    </w:p>
    <w:p w:rsidR="00C60796" w:rsidRDefault="00C60796" w:rsidP="00596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60796" w:rsidSect="00A5456F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0B" w:rsidRDefault="00E30B0B" w:rsidP="00270580">
      <w:pPr>
        <w:spacing w:after="0" w:line="240" w:lineRule="auto"/>
      </w:pPr>
      <w:r>
        <w:separator/>
      </w:r>
    </w:p>
  </w:endnote>
  <w:endnote w:type="continuationSeparator" w:id="0">
    <w:p w:rsidR="00E30B0B" w:rsidRDefault="00E30B0B" w:rsidP="0027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3609911"/>
      <w:docPartObj>
        <w:docPartGallery w:val="Page Numbers (Bottom of Page)"/>
        <w:docPartUnique/>
      </w:docPartObj>
    </w:sdtPr>
    <w:sdtEndPr/>
    <w:sdtContent>
      <w:p w:rsidR="00375613" w:rsidRDefault="003756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DD9">
          <w:rPr>
            <w:noProof/>
          </w:rPr>
          <w:t>13</w:t>
        </w:r>
        <w:r>
          <w:fldChar w:fldCharType="end"/>
        </w:r>
      </w:p>
    </w:sdtContent>
  </w:sdt>
  <w:p w:rsidR="00375613" w:rsidRDefault="003756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0B" w:rsidRDefault="00E30B0B" w:rsidP="00270580">
      <w:pPr>
        <w:spacing w:after="0" w:line="240" w:lineRule="auto"/>
      </w:pPr>
      <w:r>
        <w:separator/>
      </w:r>
    </w:p>
  </w:footnote>
  <w:footnote w:type="continuationSeparator" w:id="0">
    <w:p w:rsidR="00E30B0B" w:rsidRDefault="00E30B0B" w:rsidP="00270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774"/>
    <w:multiLevelType w:val="hybridMultilevel"/>
    <w:tmpl w:val="C24EA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50E0"/>
    <w:multiLevelType w:val="hybridMultilevel"/>
    <w:tmpl w:val="7AD84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2314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5345"/>
    <w:multiLevelType w:val="hybridMultilevel"/>
    <w:tmpl w:val="6BECB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72CC"/>
    <w:multiLevelType w:val="hybridMultilevel"/>
    <w:tmpl w:val="48ECE47E"/>
    <w:lvl w:ilvl="0" w:tplc="2946CC8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C0F96"/>
    <w:multiLevelType w:val="hybridMultilevel"/>
    <w:tmpl w:val="60D2E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2C53"/>
    <w:multiLevelType w:val="hybridMultilevel"/>
    <w:tmpl w:val="4122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F66EB"/>
    <w:multiLevelType w:val="hybridMultilevel"/>
    <w:tmpl w:val="37F2A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61F25"/>
    <w:multiLevelType w:val="hybridMultilevel"/>
    <w:tmpl w:val="F8B4B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F2B94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B0B08"/>
    <w:multiLevelType w:val="hybridMultilevel"/>
    <w:tmpl w:val="DD50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D2C3D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C4AB1"/>
    <w:multiLevelType w:val="hybridMultilevel"/>
    <w:tmpl w:val="4524CD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14397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43F80"/>
    <w:multiLevelType w:val="hybridMultilevel"/>
    <w:tmpl w:val="88D25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54958"/>
    <w:multiLevelType w:val="hybridMultilevel"/>
    <w:tmpl w:val="D896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C6564"/>
    <w:multiLevelType w:val="hybridMultilevel"/>
    <w:tmpl w:val="BF86099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1D5990"/>
    <w:multiLevelType w:val="multilevel"/>
    <w:tmpl w:val="5A34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961F31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01ECB"/>
    <w:multiLevelType w:val="hybridMultilevel"/>
    <w:tmpl w:val="293E7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D53C8"/>
    <w:multiLevelType w:val="hybridMultilevel"/>
    <w:tmpl w:val="C164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208B5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928D2"/>
    <w:multiLevelType w:val="hybridMultilevel"/>
    <w:tmpl w:val="7648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32A96"/>
    <w:multiLevelType w:val="hybridMultilevel"/>
    <w:tmpl w:val="F7200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5453"/>
    <w:multiLevelType w:val="hybridMultilevel"/>
    <w:tmpl w:val="62C47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B349C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13CE7"/>
    <w:multiLevelType w:val="hybridMultilevel"/>
    <w:tmpl w:val="516AC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24335"/>
    <w:multiLevelType w:val="hybridMultilevel"/>
    <w:tmpl w:val="A838D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94A57"/>
    <w:multiLevelType w:val="hybridMultilevel"/>
    <w:tmpl w:val="5022A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9"/>
  </w:num>
  <w:num w:numId="5">
    <w:abstractNumId w:val="4"/>
  </w:num>
  <w:num w:numId="6">
    <w:abstractNumId w:val="25"/>
  </w:num>
  <w:num w:numId="7">
    <w:abstractNumId w:val="18"/>
  </w:num>
  <w:num w:numId="8">
    <w:abstractNumId w:val="2"/>
  </w:num>
  <w:num w:numId="9">
    <w:abstractNumId w:val="21"/>
  </w:num>
  <w:num w:numId="10">
    <w:abstractNumId w:val="9"/>
  </w:num>
  <w:num w:numId="11">
    <w:abstractNumId w:val="13"/>
  </w:num>
  <w:num w:numId="12">
    <w:abstractNumId w:val="11"/>
  </w:num>
  <w:num w:numId="13">
    <w:abstractNumId w:val="8"/>
  </w:num>
  <w:num w:numId="14">
    <w:abstractNumId w:val="14"/>
  </w:num>
  <w:num w:numId="15">
    <w:abstractNumId w:val="15"/>
  </w:num>
  <w:num w:numId="16">
    <w:abstractNumId w:val="0"/>
  </w:num>
  <w:num w:numId="17">
    <w:abstractNumId w:val="28"/>
  </w:num>
  <w:num w:numId="18">
    <w:abstractNumId w:val="20"/>
  </w:num>
  <w:num w:numId="19">
    <w:abstractNumId w:val="7"/>
  </w:num>
  <w:num w:numId="20">
    <w:abstractNumId w:val="23"/>
  </w:num>
  <w:num w:numId="21">
    <w:abstractNumId w:val="24"/>
  </w:num>
  <w:num w:numId="22">
    <w:abstractNumId w:val="10"/>
  </w:num>
  <w:num w:numId="23">
    <w:abstractNumId w:val="16"/>
  </w:num>
  <w:num w:numId="24">
    <w:abstractNumId w:val="26"/>
  </w:num>
  <w:num w:numId="25">
    <w:abstractNumId w:val="27"/>
  </w:num>
  <w:num w:numId="26">
    <w:abstractNumId w:val="1"/>
  </w:num>
  <w:num w:numId="27">
    <w:abstractNumId w:val="17"/>
  </w:num>
  <w:num w:numId="28">
    <w:abstractNumId w:val="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98C"/>
    <w:rsid w:val="00005910"/>
    <w:rsid w:val="00035D53"/>
    <w:rsid w:val="000459FA"/>
    <w:rsid w:val="0006754A"/>
    <w:rsid w:val="00071086"/>
    <w:rsid w:val="00085AFC"/>
    <w:rsid w:val="00086C94"/>
    <w:rsid w:val="000A087E"/>
    <w:rsid w:val="000A7AE6"/>
    <w:rsid w:val="000B63ED"/>
    <w:rsid w:val="000E4672"/>
    <w:rsid w:val="000E4EFC"/>
    <w:rsid w:val="000F175E"/>
    <w:rsid w:val="001078F1"/>
    <w:rsid w:val="001310AA"/>
    <w:rsid w:val="00137B9F"/>
    <w:rsid w:val="001B138D"/>
    <w:rsid w:val="001C4BE4"/>
    <w:rsid w:val="001D6029"/>
    <w:rsid w:val="00205D10"/>
    <w:rsid w:val="00205DE7"/>
    <w:rsid w:val="00210D6E"/>
    <w:rsid w:val="00246D5F"/>
    <w:rsid w:val="00254F8C"/>
    <w:rsid w:val="00270580"/>
    <w:rsid w:val="0028798C"/>
    <w:rsid w:val="00291377"/>
    <w:rsid w:val="002B335C"/>
    <w:rsid w:val="002B5EB8"/>
    <w:rsid w:val="002C7F22"/>
    <w:rsid w:val="002E032E"/>
    <w:rsid w:val="002E3F39"/>
    <w:rsid w:val="0030554C"/>
    <w:rsid w:val="00373840"/>
    <w:rsid w:val="00375613"/>
    <w:rsid w:val="00376CDA"/>
    <w:rsid w:val="00382312"/>
    <w:rsid w:val="003B4D9A"/>
    <w:rsid w:val="003E0877"/>
    <w:rsid w:val="003F259B"/>
    <w:rsid w:val="00411E05"/>
    <w:rsid w:val="0043064E"/>
    <w:rsid w:val="00455796"/>
    <w:rsid w:val="00456008"/>
    <w:rsid w:val="0046152D"/>
    <w:rsid w:val="004E5010"/>
    <w:rsid w:val="004F0260"/>
    <w:rsid w:val="004F677A"/>
    <w:rsid w:val="00510DC8"/>
    <w:rsid w:val="005201AE"/>
    <w:rsid w:val="0052081D"/>
    <w:rsid w:val="00555094"/>
    <w:rsid w:val="0056684D"/>
    <w:rsid w:val="00580C69"/>
    <w:rsid w:val="00591527"/>
    <w:rsid w:val="0059617A"/>
    <w:rsid w:val="00597A27"/>
    <w:rsid w:val="005A1EFF"/>
    <w:rsid w:val="005B420B"/>
    <w:rsid w:val="005D2847"/>
    <w:rsid w:val="005F1E7E"/>
    <w:rsid w:val="00601032"/>
    <w:rsid w:val="00624CDF"/>
    <w:rsid w:val="00633135"/>
    <w:rsid w:val="0064238E"/>
    <w:rsid w:val="00652652"/>
    <w:rsid w:val="006556DA"/>
    <w:rsid w:val="00660321"/>
    <w:rsid w:val="0066149C"/>
    <w:rsid w:val="006827AB"/>
    <w:rsid w:val="0068427B"/>
    <w:rsid w:val="00685302"/>
    <w:rsid w:val="00687C48"/>
    <w:rsid w:val="006914BA"/>
    <w:rsid w:val="006A4F52"/>
    <w:rsid w:val="006A5147"/>
    <w:rsid w:val="006C7ABC"/>
    <w:rsid w:val="006E464E"/>
    <w:rsid w:val="007140C8"/>
    <w:rsid w:val="00724963"/>
    <w:rsid w:val="00772345"/>
    <w:rsid w:val="00790CA5"/>
    <w:rsid w:val="007C0A8D"/>
    <w:rsid w:val="007C3B14"/>
    <w:rsid w:val="007F3EA5"/>
    <w:rsid w:val="00825F4A"/>
    <w:rsid w:val="00832CE0"/>
    <w:rsid w:val="008340C5"/>
    <w:rsid w:val="00851CA6"/>
    <w:rsid w:val="00856D38"/>
    <w:rsid w:val="00870AF4"/>
    <w:rsid w:val="00881BBA"/>
    <w:rsid w:val="008A5E41"/>
    <w:rsid w:val="008B2486"/>
    <w:rsid w:val="008B3F1E"/>
    <w:rsid w:val="00914D54"/>
    <w:rsid w:val="0091515C"/>
    <w:rsid w:val="00917A08"/>
    <w:rsid w:val="00922054"/>
    <w:rsid w:val="009478CB"/>
    <w:rsid w:val="009501F8"/>
    <w:rsid w:val="00957258"/>
    <w:rsid w:val="009744FC"/>
    <w:rsid w:val="009C3716"/>
    <w:rsid w:val="009E333C"/>
    <w:rsid w:val="009E5CD0"/>
    <w:rsid w:val="00A12640"/>
    <w:rsid w:val="00A40F97"/>
    <w:rsid w:val="00A50255"/>
    <w:rsid w:val="00A5456F"/>
    <w:rsid w:val="00A67380"/>
    <w:rsid w:val="00A708D3"/>
    <w:rsid w:val="00A81F3B"/>
    <w:rsid w:val="00A91701"/>
    <w:rsid w:val="00A91891"/>
    <w:rsid w:val="00AA0ED4"/>
    <w:rsid w:val="00AA74C0"/>
    <w:rsid w:val="00AC5B6C"/>
    <w:rsid w:val="00AD664C"/>
    <w:rsid w:val="00AE7D01"/>
    <w:rsid w:val="00AF2BD2"/>
    <w:rsid w:val="00AF6E5D"/>
    <w:rsid w:val="00B05BF5"/>
    <w:rsid w:val="00B43E4E"/>
    <w:rsid w:val="00B738CC"/>
    <w:rsid w:val="00B779A9"/>
    <w:rsid w:val="00B84153"/>
    <w:rsid w:val="00BA0983"/>
    <w:rsid w:val="00BA583B"/>
    <w:rsid w:val="00BB5278"/>
    <w:rsid w:val="00BE7862"/>
    <w:rsid w:val="00BF2BEC"/>
    <w:rsid w:val="00C26F14"/>
    <w:rsid w:val="00C60796"/>
    <w:rsid w:val="00C655BD"/>
    <w:rsid w:val="00C87DD9"/>
    <w:rsid w:val="00CA59F0"/>
    <w:rsid w:val="00CB327A"/>
    <w:rsid w:val="00CB41B5"/>
    <w:rsid w:val="00CD0737"/>
    <w:rsid w:val="00CD3383"/>
    <w:rsid w:val="00CE1582"/>
    <w:rsid w:val="00CE7099"/>
    <w:rsid w:val="00D37953"/>
    <w:rsid w:val="00D430B4"/>
    <w:rsid w:val="00D43D94"/>
    <w:rsid w:val="00D765FF"/>
    <w:rsid w:val="00D926C2"/>
    <w:rsid w:val="00DA2F7F"/>
    <w:rsid w:val="00DC4928"/>
    <w:rsid w:val="00DE3F60"/>
    <w:rsid w:val="00DF091D"/>
    <w:rsid w:val="00DF779B"/>
    <w:rsid w:val="00E07F82"/>
    <w:rsid w:val="00E30B0B"/>
    <w:rsid w:val="00E34014"/>
    <w:rsid w:val="00E6714F"/>
    <w:rsid w:val="00E72E4F"/>
    <w:rsid w:val="00E73B22"/>
    <w:rsid w:val="00EC1E12"/>
    <w:rsid w:val="00EE19EC"/>
    <w:rsid w:val="00EF022D"/>
    <w:rsid w:val="00F07171"/>
    <w:rsid w:val="00F12CE8"/>
    <w:rsid w:val="00F22B25"/>
    <w:rsid w:val="00F422E7"/>
    <w:rsid w:val="00F55783"/>
    <w:rsid w:val="00F57C69"/>
    <w:rsid w:val="00F726BE"/>
    <w:rsid w:val="00FA07A7"/>
    <w:rsid w:val="00FB590C"/>
    <w:rsid w:val="00FC3F93"/>
    <w:rsid w:val="00FC48C8"/>
    <w:rsid w:val="00FC72E6"/>
    <w:rsid w:val="00FD406F"/>
    <w:rsid w:val="00FE2130"/>
    <w:rsid w:val="00FE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2E10"/>
  <w15:docId w15:val="{56EA81E9-7F8B-48D8-9955-9FC0CF70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64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F2B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22B2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834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7108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B4D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0580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27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0580"/>
    <w:rPr>
      <w:sz w:val="22"/>
      <w:szCs w:val="22"/>
    </w:rPr>
  </w:style>
  <w:style w:type="paragraph" w:customStyle="1" w:styleId="Default">
    <w:name w:val="Default"/>
    <w:rsid w:val="00AF6E5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974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44FC"/>
  </w:style>
  <w:style w:type="paragraph" w:styleId="ac">
    <w:name w:val="Balloon Text"/>
    <w:basedOn w:val="a"/>
    <w:link w:val="ad"/>
    <w:uiPriority w:val="99"/>
    <w:semiHidden/>
    <w:unhideWhenUsed/>
    <w:rsid w:val="00A5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0255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CE709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F2B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C87DD9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87D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346A9-1C4D-4F12-840C-10FFC8D6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Учитель</cp:lastModifiedBy>
  <cp:revision>4</cp:revision>
  <cp:lastPrinted>2021-01-29T07:39:00Z</cp:lastPrinted>
  <dcterms:created xsi:type="dcterms:W3CDTF">2021-06-03T09:21:00Z</dcterms:created>
  <dcterms:modified xsi:type="dcterms:W3CDTF">2021-06-03T09:23:00Z</dcterms:modified>
</cp:coreProperties>
</file>